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52" w:rsidRDefault="00484A52" w:rsidP="001F150F">
      <w:pPr>
        <w:widowControl/>
        <w:tabs>
          <w:tab w:val="left" w:pos="4185"/>
        </w:tabs>
        <w:autoSpaceDE w:val="0"/>
        <w:autoSpaceDN w:val="0"/>
        <w:adjustRightInd w:val="0"/>
        <w:jc w:val="both"/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</w:pP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Información sobre la inscripción y tratamiento de datos personales del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evento: “</w:t>
      </w:r>
      <w:r w:rsidRPr="00484A52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>Reto solidario y deportivo</w:t>
      </w:r>
      <w:r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>,</w:t>
      </w:r>
      <w:r w:rsidRPr="00484A52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 xml:space="preserve"> 24 horas de nado en Pozuelo de Alarcón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”;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Po2ueloN4da.</w:t>
      </w:r>
    </w:p>
    <w:p w:rsidR="00484A52" w:rsidRDefault="00484A52" w:rsidP="001F150F">
      <w:pPr>
        <w:widowControl/>
        <w:tabs>
          <w:tab w:val="left" w:pos="4185"/>
        </w:tabs>
        <w:autoSpaceDE w:val="0"/>
        <w:autoSpaceDN w:val="0"/>
        <w:adjustRightInd w:val="0"/>
        <w:jc w:val="both"/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</w:pPr>
    </w:p>
    <w:p w:rsidR="00484A52" w:rsidRPr="00484A52" w:rsidRDefault="00484A52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</w:pP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Este evento pretender poner su granito de arena en la adquisición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de material para el hospital Niño Jesus de Madrid.</w:t>
      </w:r>
    </w:p>
    <w:p w:rsidR="00484A52" w:rsidRPr="00484A52" w:rsidRDefault="00484A52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</w:pPr>
      <w:r w:rsidRPr="00484A52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>Organizan:</w:t>
      </w:r>
    </w:p>
    <w:p w:rsidR="00484A52" w:rsidRPr="00484A52" w:rsidRDefault="00484A52" w:rsidP="001F150F">
      <w:pPr>
        <w:pStyle w:val="Prrafodelista"/>
        <w:widowControl/>
        <w:numPr>
          <w:ilvl w:val="0"/>
          <w:numId w:val="2"/>
        </w:numPr>
        <w:tabs>
          <w:tab w:val="left" w:pos="4185"/>
        </w:tabs>
        <w:autoSpaceDE w:val="0"/>
        <w:autoSpaceDN w:val="0"/>
        <w:adjustRightInd w:val="0"/>
        <w:spacing w:before="120"/>
        <w:ind w:left="426" w:hanging="284"/>
        <w:contextualSpacing w:val="0"/>
        <w:jc w:val="both"/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</w:pPr>
      <w:r w:rsidRPr="00484A52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 xml:space="preserve">Colegio Liceo Sorolla: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Liceo Sorolla, S.L. </w:t>
      </w:r>
      <w:r w:rsidRPr="00484A52">
        <w:rPr>
          <w:rFonts w:ascii="SymbolMT" w:eastAsiaTheme="minorHAnsi" w:hAnsi="SymbolMT" w:cs="SymbolMT"/>
          <w:snapToGrid/>
          <w:sz w:val="22"/>
          <w:szCs w:val="22"/>
          <w:lang w:val="es-ES" w:eastAsia="en-US"/>
        </w:rPr>
        <w:t xml:space="preserve">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NIF: B28761567. Dirección: Avenida </w:t>
      </w:r>
      <w:proofErr w:type="spellStart"/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Bularas</w:t>
      </w:r>
      <w:proofErr w:type="spellEnd"/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nº 4. 2822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4 Pozuelo de Alarcón,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Madrid. Contacto: privacidad@liceosorolla.es</w:t>
      </w:r>
    </w:p>
    <w:p w:rsidR="00484A52" w:rsidRPr="00484A52" w:rsidRDefault="00484A52" w:rsidP="001F150F">
      <w:pPr>
        <w:pStyle w:val="Prrafodelista"/>
        <w:widowControl/>
        <w:numPr>
          <w:ilvl w:val="0"/>
          <w:numId w:val="2"/>
        </w:numPr>
        <w:tabs>
          <w:tab w:val="left" w:pos="4185"/>
        </w:tabs>
        <w:autoSpaceDE w:val="0"/>
        <w:autoSpaceDN w:val="0"/>
        <w:adjustRightInd w:val="0"/>
        <w:spacing w:before="120"/>
        <w:ind w:left="426" w:hanging="284"/>
        <w:contextualSpacing w:val="0"/>
        <w:jc w:val="both"/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</w:pPr>
      <w:r w:rsidRPr="00484A52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 xml:space="preserve">Club Natación </w:t>
      </w:r>
      <w:r w:rsidRPr="001F150F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>Pozuelo.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 w:rsidR="001F150F"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NIF: </w:t>
      </w:r>
      <w:r w:rsidR="001F150F" w:rsidRPr="001F150F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G-81533507</w:t>
      </w:r>
      <w:r w:rsidR="001F150F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. Dirección: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C/ Camino de las Huertas s/n (Polideportivo "El Torreón"), 28223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Pozuelo de Alarcón, Madrid, </w:t>
      </w:r>
      <w:r w:rsidR="001F150F"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Contact</w:t>
      </w:r>
      <w:r w:rsidR="001F150F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o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: infoclub@cnpozuelo.es</w:t>
      </w:r>
    </w:p>
    <w:p w:rsidR="00484A52" w:rsidRPr="00484A52" w:rsidRDefault="00484A52" w:rsidP="00484A52">
      <w:pPr>
        <w:widowControl/>
        <w:tabs>
          <w:tab w:val="left" w:pos="4185"/>
        </w:tabs>
        <w:autoSpaceDE w:val="0"/>
        <w:autoSpaceDN w:val="0"/>
        <w:adjustRightInd w:val="0"/>
        <w:spacing w:before="120"/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</w:pPr>
      <w:r w:rsidRPr="00484A52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>¿En qué consiste?</w:t>
      </w:r>
    </w:p>
    <w:p w:rsidR="00484A52" w:rsidRDefault="00484A52" w:rsidP="00484A52">
      <w:pPr>
        <w:widowControl/>
        <w:tabs>
          <w:tab w:val="left" w:pos="4185"/>
        </w:tabs>
        <w:autoSpaceDE w:val="0"/>
        <w:autoSpaceDN w:val="0"/>
        <w:adjustRightInd w:val="0"/>
        <w:spacing w:before="120"/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</w:pP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Aunque el verdadero reto es alcanzar la mayor cantidad de ayuda posible, el desafío es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conseguir que en todo momento haya al menos un participante nadando durante las 24</w:t>
      </w:r>
      <w:r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 w:rsidRPr="00484A52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horas. Este NO es un evento competitivo sino colaborativo.</w:t>
      </w:r>
    </w:p>
    <w:p w:rsidR="001F150F" w:rsidRPr="001F150F" w:rsidRDefault="001F150F" w:rsidP="00484A52">
      <w:pPr>
        <w:widowControl/>
        <w:tabs>
          <w:tab w:val="left" w:pos="4185"/>
        </w:tabs>
        <w:autoSpaceDE w:val="0"/>
        <w:autoSpaceDN w:val="0"/>
        <w:adjustRightInd w:val="0"/>
        <w:spacing w:before="120"/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</w:pPr>
      <w:r w:rsidRPr="001F150F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>Condiciones de inscripción y participación</w:t>
      </w:r>
      <w:r w:rsidR="00D03CCA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>. Reglamento:</w:t>
      </w:r>
    </w:p>
    <w:p w:rsidR="001F150F" w:rsidRPr="00982D99" w:rsidRDefault="001F150F" w:rsidP="00A000A6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Art.1- El dinero de las inscripciones recibidas será recaudado por </w:t>
      </w:r>
      <w:r w:rsidR="00982D99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Darío Carreras Jiménez (miembro del Club Natación Pozuelo)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, quien será el encargado de realizar las gestiones pertinentes para la compra y posterior donación de material específico para el hospital Niño Jesús de Madrid. </w:t>
      </w:r>
      <w:r w:rsidR="00D03CCA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La inscripción deberá ser realizada por una persona mayor de 18 años en caso de 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que </w:t>
      </w:r>
      <w:r w:rsidR="00D03CCA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el 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participante sea</w:t>
      </w:r>
      <w:r w:rsidR="00D03CCA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menor de edad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, eximiendo a </w:t>
      </w:r>
      <w:r w:rsidR="00B61097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Darío Carreras Jiménez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de cualquier responsabilidad por el incumplimiento de este requisito.</w:t>
      </w:r>
      <w:bookmarkStart w:id="0" w:name="_GoBack"/>
      <w:bookmarkEnd w:id="0"/>
    </w:p>
    <w:p w:rsidR="001F150F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2 - Podrán participar todas las personas que lo deseen, sin ningún tipo de distinción. En caso de necesitar adaptaciones por falta de movilidad o de cualquier otro tipo te recomendamos contactar con nosotros antes de realizar tu inscripción. </w:t>
      </w:r>
    </w:p>
    <w:p w:rsidR="001F150F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3 - La inscripción en el Reto Solidario 24h te da derecho a participar del nado durante un máximo de 4 horas totales en una o varias asistencias con el fin de ayudar a conseguir el desafío colectivo 24 horas. </w:t>
      </w:r>
    </w:p>
    <w:p w:rsidR="001F150F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</w:t>
      </w:r>
      <w:r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4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- La inscripción en el Reto Solidario 24h te da derecho a participar del nado durante un máximo de 4 horas totales en una o varias asistencias con el fin de ayudar a conseguir el desafío colectivo 24 horas. </w:t>
      </w:r>
    </w:p>
    <w:p w:rsidR="001F150F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5 - Los participantes acatarán las normas o recomendaciones de seguridad o de cualquier otro tipo que los miembros organizadores puedan indicar durante su participación. </w:t>
      </w:r>
    </w:p>
    <w:p w:rsidR="001F150F" w:rsidRPr="001F150F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color w:val="00B050"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Art. 6 - La organización no se hace responsable del robo o pérdida de cualquier efecto personal que pudiera producirse durante su participación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. Existen taquillas para dejar sus efectos personales</w:t>
      </w:r>
      <w:r w:rsidR="00982D99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.</w:t>
      </w:r>
    </w:p>
    <w:p w:rsidR="001F150F" w:rsidRPr="00982D99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7 - Si por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cualquier motivo o causa de fuerza mayor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el evento no </w:t>
      </w:r>
      <w:r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pudiese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celebrase, se procedería al reembolso íntegro de la cuantía abonada a través de la vía utilizada en la inscripción para todo el que así lo solicite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, en un plazo máximo de 14 días.</w:t>
      </w:r>
      <w:r w:rsidRPr="001F150F">
        <w:rPr>
          <w:rFonts w:ascii="ArialMT" w:eastAsiaTheme="minorHAnsi" w:hAnsi="ArialMT" w:cs="ArialMT"/>
          <w:snapToGrid/>
          <w:color w:val="00B050"/>
          <w:sz w:val="22"/>
          <w:szCs w:val="22"/>
          <w:lang w:val="es-ES_tradnl" w:eastAsia="en-US"/>
        </w:rPr>
        <w:t xml:space="preserve"> </w:t>
      </w:r>
      <w:r w:rsidR="00D03CCA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O solicitarlo m</w:t>
      </w:r>
      <w:r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ediante </w:t>
      </w:r>
      <w:r w:rsidR="00D03CCA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el envío de </w:t>
      </w:r>
      <w:r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un email a </w:t>
      </w:r>
      <w:hyperlink r:id="rId7" w:history="1">
        <w:r w:rsidR="00982D99" w:rsidRPr="00313D28">
          <w:rPr>
            <w:rStyle w:val="Hipervnculo"/>
            <w:rFonts w:ascii="ArialMT" w:eastAsiaTheme="minorHAnsi" w:hAnsi="ArialMT" w:cs="ArialMT"/>
            <w:snapToGrid/>
            <w:sz w:val="22"/>
            <w:szCs w:val="22"/>
            <w:lang w:val="es-ES_tradnl" w:eastAsia="en-US"/>
          </w:rPr>
          <w:t>po2uelon4da@cnpozuelo.es</w:t>
        </w:r>
      </w:hyperlink>
      <w:r w:rsid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</w:t>
      </w:r>
      <w:r w:rsidR="00D03CCA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señalando</w:t>
      </w:r>
      <w:r w:rsidR="00D03CCA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expresamente su deseo de que se le reembolse el importe</w:t>
      </w:r>
      <w:r w:rsidR="00D03CCA" w:rsidRPr="00982D99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>. Si Usted no solicita el reembolso, sepa que su suscripción se destinará conforme se señala en el artículo 1º.</w:t>
      </w:r>
    </w:p>
    <w:p w:rsidR="001F150F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</w:t>
      </w:r>
      <w:r w:rsidR="00D03CCA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8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- La organización no se hace responsable de cualquier daño o lesión que se pudiese producir por un mal uso de las instalaciones o negligencia del participante. </w:t>
      </w:r>
    </w:p>
    <w:p w:rsidR="00484A52" w:rsidRDefault="001F150F" w:rsidP="001F150F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Art. </w:t>
      </w:r>
      <w:r w:rsidR="00D03CCA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9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- Todos los participantes, por el hecho de inscribirse, aceptan el presente Reglamento y en caso de duda o surgir alguna situación no reflejada en el mismo, se resolverá con arreglo </w:t>
      </w:r>
      <w:r w:rsidRPr="001F150F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lastRenderedPageBreak/>
        <w:t>a lo que determine el Comité Organizador del reto Si tienes cualquier pregunta no dudes en escribirnos. Añadiré el correo del evento o dirección web del club</w:t>
      </w:r>
    </w:p>
    <w:p w:rsidR="0037244A" w:rsidRDefault="00D03CCA" w:rsidP="00A000A6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</w:pPr>
      <w:r w:rsidRPr="00982D99">
        <w:rPr>
          <w:rFonts w:ascii="ArialMT" w:eastAsiaTheme="minorHAnsi" w:hAnsi="ArialMT" w:cs="ArialMT"/>
          <w:b/>
          <w:snapToGrid/>
          <w:sz w:val="22"/>
          <w:szCs w:val="22"/>
          <w:lang w:val="es-ES_tradnl" w:eastAsia="en-US"/>
        </w:rPr>
        <w:t xml:space="preserve">Tratamiento de datos personales: 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Po2ueloN4da te informa que los Responsables del Tratamiento de tus datos personales serán los organizadores: </w:t>
      </w:r>
      <w:r w:rsidR="00A000A6" w:rsidRPr="00982D99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 xml:space="preserve">Colegio Liceo Sorolla y Club Natación Pozuelo. </w:t>
      </w:r>
    </w:p>
    <w:p w:rsidR="00637D83" w:rsidRPr="00982D99" w:rsidRDefault="00637D83" w:rsidP="00A000A6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El formulario de inscripción señala los datos obligatorios.</w:t>
      </w:r>
      <w:r w:rsidRPr="00982D99">
        <w:rPr>
          <w:rFonts w:ascii="ArialMT" w:eastAsiaTheme="minorHAnsi" w:hAnsi="ArialMT" w:cs="ArialMT"/>
          <w:b/>
          <w:snapToGrid/>
          <w:sz w:val="22"/>
          <w:szCs w:val="22"/>
          <w:lang w:val="es-ES" w:eastAsia="en-US"/>
        </w:rPr>
        <w:t xml:space="preserve"> 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Los datos recogidos a través de la inscripción serán utilizados por los organizadores únicamente con la finalidad de gestionar las inscripciones y todo lo relativo a la participación en este evento</w:t>
      </w:r>
      <w:r w:rsidR="006E67D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no siendo cedidos a terceros</w:t>
      </w:r>
      <w:r w:rsidR="00A000A6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.</w:t>
      </w:r>
      <w:r w:rsidR="006E67D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Indicarle que la inscripción se hace bajo la plataforma y el dominio https://www.rockthesport.com titularidad de NUONET GESTIÓN S.L. quien únicamente podrá tratar sus datos para la gestión de la inscripción como mero Encargado de Tratamiento.</w:t>
      </w:r>
    </w:p>
    <w:p w:rsidR="00A000A6" w:rsidRPr="00982D99" w:rsidRDefault="006E67D2" w:rsidP="00A000A6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La legitimación del tratamiento deriva de tu inscripción y de tu consentimiento al aceptar la presente política de privacidad y declaras la exactitud y veracidad de los datos proporcionados. Salvo las imágenes obtenidas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y tu dirección de email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, tus datos serán cancelados una vez finalizado el evento, conservados debidamente bloqueados durante los plazos legales exigibles y posteriormente serán destruidos.</w:t>
      </w:r>
    </w:p>
    <w:p w:rsidR="00484A52" w:rsidRPr="00982D99" w:rsidRDefault="006E67D2" w:rsidP="006E67D2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Dado el carácter solidario del evento, a</w:t>
      </w:r>
      <w:r w:rsidR="00D03CCA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l inscribirse, el participante acepta que la organización del reto pueda utilizar, publicar, emitir, incluir en páginas Web, etc., cualquier fotografía, diapositiva, video o cualquier otro tipo de grabación realizado durante su participación en este evento.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Derechos: E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n cualquier momento y sin necesidad de dar ninguna explicación, puede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revocar el consentimiento que ahora presenta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y 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e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jercer 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t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us derechos de acceso, rectificación, supresión, oposición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y en su caso, 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portabilidad y limitación del tratamiento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,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de 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t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us datos dirigiéndo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t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e a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l email señalado de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los organizadores, acompañando copia de t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u DNI acreditando debidamente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t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u identidad. En cualquier situación tiene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="00484A5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derecho a presentar una reclamación ante la Agencia Española de Protección de Datos (AEPD).</w:t>
      </w:r>
    </w:p>
    <w:p w:rsidR="00637D83" w:rsidRPr="00982D99" w:rsidRDefault="00484A52" w:rsidP="00637D83">
      <w:pPr>
        <w:widowControl/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</w:pP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Finalmente indicar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t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e que siempre podrá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consultar </w:t>
      </w:r>
      <w:r w:rsidR="006E67D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la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política de privacidad actualizada </w:t>
      </w:r>
      <w:r w:rsidR="006E67D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de los organizadores en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nuestra</w:t>
      </w:r>
      <w:r w:rsidR="006E67D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página</w:t>
      </w:r>
      <w:r w:rsidR="006E67D2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web y 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consultarnos 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si tiene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s</w:t>
      </w:r>
      <w:r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 xml:space="preserve"> cualquier duda</w:t>
      </w:r>
      <w:r w:rsidR="00637D83" w:rsidRPr="00982D99">
        <w:rPr>
          <w:rFonts w:ascii="ArialMT" w:eastAsiaTheme="minorHAnsi" w:hAnsi="ArialMT" w:cs="ArialMT"/>
          <w:snapToGrid/>
          <w:sz w:val="22"/>
          <w:szCs w:val="22"/>
          <w:lang w:val="es-ES_tradnl" w:eastAsia="en-US"/>
        </w:rPr>
        <w:t>.</w:t>
      </w:r>
    </w:p>
    <w:p w:rsidR="00484A52" w:rsidRPr="00637D83" w:rsidRDefault="00637D83" w:rsidP="00637D83">
      <w:pPr>
        <w:pStyle w:val="Prrafodelista"/>
        <w:widowControl/>
        <w:numPr>
          <w:ilvl w:val="0"/>
          <w:numId w:val="3"/>
        </w:numPr>
        <w:tabs>
          <w:tab w:val="left" w:pos="4185"/>
        </w:tabs>
        <w:autoSpaceDE w:val="0"/>
        <w:autoSpaceDN w:val="0"/>
        <w:adjustRightInd w:val="0"/>
        <w:spacing w:before="120"/>
        <w:jc w:val="both"/>
        <w:rPr>
          <w:rFonts w:ascii="ArialMT" w:eastAsiaTheme="minorHAnsi" w:hAnsi="ArialMT" w:cs="ArialMT"/>
          <w:snapToGrid/>
          <w:color w:val="00B050"/>
          <w:sz w:val="22"/>
          <w:szCs w:val="22"/>
          <w:lang w:val="es-ES_tradnl" w:eastAsia="en-US"/>
        </w:rPr>
      </w:pPr>
      <w:r w:rsidRPr="00637D83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He leído y acepto los términos señalados en: </w:t>
      </w:r>
      <w:r w:rsidRPr="00637D83">
        <w:rPr>
          <w:rFonts w:ascii="ArialMT" w:eastAsiaTheme="minorHAnsi" w:hAnsi="ArialMT" w:cs="ArialMT"/>
          <w:snapToGrid/>
          <w:sz w:val="22"/>
          <w:szCs w:val="22"/>
          <w:u w:val="single"/>
          <w:lang w:val="es-ES" w:eastAsia="en-US"/>
        </w:rPr>
        <w:t>Información sobre la inscripción y tratamiento de datos personales</w:t>
      </w:r>
      <w:r w:rsidRPr="00637D83">
        <w:rPr>
          <w:rFonts w:ascii="ArialMT" w:eastAsiaTheme="minorHAnsi" w:hAnsi="ArialMT" w:cs="ArialMT"/>
          <w:snapToGrid/>
          <w:sz w:val="22"/>
          <w:szCs w:val="22"/>
          <w:lang w:val="es-ES" w:eastAsia="en-US"/>
        </w:rPr>
        <w:t xml:space="preserve"> </w:t>
      </w:r>
      <w:r w:rsidRP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>(</w:t>
      </w:r>
      <w:r w:rsid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 xml:space="preserve">en el momento de aceptación, que exista un </w:t>
      </w:r>
      <w:proofErr w:type="spellStart"/>
      <w:r w:rsid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>checkbox</w:t>
      </w:r>
      <w:proofErr w:type="spellEnd"/>
      <w:r w:rsid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 xml:space="preserve"> sin </w:t>
      </w:r>
      <w:proofErr w:type="spellStart"/>
      <w:r w:rsid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>premarcar</w:t>
      </w:r>
      <w:proofErr w:type="spellEnd"/>
      <w:r w:rsid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 xml:space="preserve"> que el usuario debe marcar antes de proceder a su inscripción. El texto subrayado debe de enlazar </w:t>
      </w:r>
      <w:r w:rsidRPr="00C96A86">
        <w:rPr>
          <w:rFonts w:ascii="ArialMT" w:eastAsiaTheme="minorHAnsi" w:hAnsi="ArialMT" w:cs="ArialMT"/>
          <w:i/>
          <w:snapToGrid/>
          <w:sz w:val="22"/>
          <w:szCs w:val="22"/>
          <w:lang w:val="es-ES" w:eastAsia="en-US"/>
        </w:rPr>
        <w:t>con el presente texto)</w:t>
      </w:r>
    </w:p>
    <w:p w:rsidR="00647CCF" w:rsidRDefault="00647CCF"/>
    <w:sectPr w:rsidR="00647CCF" w:rsidSect="00484A52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30" w:rsidRDefault="00090C30" w:rsidP="00484A52">
      <w:r>
        <w:separator/>
      </w:r>
    </w:p>
  </w:endnote>
  <w:endnote w:type="continuationSeparator" w:id="0">
    <w:p w:rsidR="00090C30" w:rsidRDefault="00090C30" w:rsidP="0048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30" w:rsidRDefault="00090C30" w:rsidP="00484A52">
      <w:r>
        <w:separator/>
      </w:r>
    </w:p>
  </w:footnote>
  <w:footnote w:type="continuationSeparator" w:id="0">
    <w:p w:rsidR="00090C30" w:rsidRDefault="00090C30" w:rsidP="0048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52" w:rsidRDefault="00484A52" w:rsidP="00484A52">
    <w:pPr>
      <w:pStyle w:val="Encabezado"/>
      <w:rPr>
        <w:rFonts w:asciiTheme="minorHAnsi" w:eastAsiaTheme="minorHAnsi" w:hAnsiTheme="minorHAnsi" w:cstheme="minorHAnsi"/>
        <w:snapToGrid/>
        <w:sz w:val="20"/>
        <w:lang w:val="es-ES" w:eastAsia="en-US"/>
      </w:rPr>
    </w:pPr>
    <w:r w:rsidRPr="007E4DF0">
      <w:rPr>
        <w:rFonts w:asciiTheme="minorHAnsi" w:eastAsiaTheme="minorHAnsi" w:hAnsiTheme="minorHAnsi" w:cstheme="minorHAnsi"/>
        <w:snapToGrid/>
        <w:sz w:val="20"/>
        <w:lang w:val="es-ES" w:eastAsia="en-US"/>
      </w:rPr>
      <w:t>COLEGIO LICEO SOROLLA</w:t>
    </w:r>
    <w:r>
      <w:rPr>
        <w:rFonts w:asciiTheme="minorHAnsi" w:eastAsiaTheme="minorHAnsi" w:hAnsiTheme="minorHAnsi" w:cstheme="minorHAnsi"/>
        <w:snapToGrid/>
        <w:sz w:val="20"/>
        <w:lang w:val="es-ES" w:eastAsia="en-US"/>
      </w:rPr>
      <w:t xml:space="preserve">: </w:t>
    </w:r>
    <w:hyperlink r:id="rId1" w:history="1">
      <w:r w:rsidRPr="0060115A">
        <w:rPr>
          <w:rStyle w:val="Hipervnculo"/>
          <w:rFonts w:asciiTheme="minorHAnsi" w:eastAsiaTheme="minorHAnsi" w:hAnsiTheme="minorHAnsi" w:cstheme="minorHAnsi"/>
          <w:snapToGrid/>
          <w:sz w:val="20"/>
          <w:lang w:val="es-ES" w:eastAsia="en-US"/>
        </w:rPr>
        <w:t>https://colegioliceosorolla.es/</w:t>
      </w:r>
    </w:hyperlink>
  </w:p>
  <w:p w:rsidR="00484A52" w:rsidRDefault="00484A52" w:rsidP="00484A52">
    <w:pPr>
      <w:pStyle w:val="Encabezado"/>
      <w:spacing w:before="120"/>
      <w:rPr>
        <w:rFonts w:asciiTheme="minorHAnsi" w:eastAsiaTheme="minorHAnsi" w:hAnsiTheme="minorHAnsi" w:cstheme="minorHAnsi"/>
        <w:snapToGrid/>
        <w:sz w:val="20"/>
        <w:lang w:val="es-ES" w:eastAsia="en-US"/>
      </w:rPr>
    </w:pPr>
    <w:r w:rsidRPr="007E4DF0">
      <w:rPr>
        <w:rFonts w:asciiTheme="minorHAnsi" w:eastAsiaTheme="minorHAnsi" w:hAnsiTheme="minorHAnsi" w:cstheme="minorHAnsi"/>
        <w:snapToGrid/>
        <w:sz w:val="20"/>
        <w:lang w:val="es-ES" w:eastAsia="en-US"/>
      </w:rPr>
      <w:t>CLUB DEPORTIVO ELEMENTAL NATACIÓN POZUELO</w:t>
    </w:r>
    <w:r>
      <w:rPr>
        <w:rFonts w:asciiTheme="minorHAnsi" w:eastAsiaTheme="minorHAnsi" w:hAnsiTheme="minorHAnsi" w:cstheme="minorHAnsi"/>
        <w:snapToGrid/>
        <w:sz w:val="20"/>
        <w:lang w:val="es-ES" w:eastAsia="en-US"/>
      </w:rPr>
      <w:t xml:space="preserve">: </w:t>
    </w:r>
    <w:hyperlink r:id="rId2" w:history="1">
      <w:r w:rsidRPr="0060115A">
        <w:rPr>
          <w:rStyle w:val="Hipervnculo"/>
          <w:rFonts w:asciiTheme="minorHAnsi" w:eastAsiaTheme="minorHAnsi" w:hAnsiTheme="minorHAnsi" w:cstheme="minorHAnsi"/>
          <w:snapToGrid/>
          <w:sz w:val="20"/>
          <w:lang w:val="es-ES" w:eastAsia="en-US"/>
        </w:rPr>
        <w:t>https://www.cnpozuelo.es/</w:t>
      </w:r>
    </w:hyperlink>
  </w:p>
  <w:p w:rsidR="00484A52" w:rsidRDefault="00484A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4F8"/>
    <w:multiLevelType w:val="hybridMultilevel"/>
    <w:tmpl w:val="5D60C3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7EFF"/>
    <w:multiLevelType w:val="hybridMultilevel"/>
    <w:tmpl w:val="8ACAFFB4"/>
    <w:lvl w:ilvl="0" w:tplc="ACD2634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C5A4E"/>
    <w:multiLevelType w:val="hybridMultilevel"/>
    <w:tmpl w:val="57166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52"/>
    <w:rsid w:val="00090C30"/>
    <w:rsid w:val="00150FA0"/>
    <w:rsid w:val="001F0304"/>
    <w:rsid w:val="001F150F"/>
    <w:rsid w:val="0037244A"/>
    <w:rsid w:val="00484A52"/>
    <w:rsid w:val="005E3664"/>
    <w:rsid w:val="00637D83"/>
    <w:rsid w:val="00647CCF"/>
    <w:rsid w:val="006E67D2"/>
    <w:rsid w:val="00744A43"/>
    <w:rsid w:val="00982D99"/>
    <w:rsid w:val="00A000A6"/>
    <w:rsid w:val="00B61097"/>
    <w:rsid w:val="00B72988"/>
    <w:rsid w:val="00C96A86"/>
    <w:rsid w:val="00D03CCA"/>
    <w:rsid w:val="00E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4784"/>
  <w15:docId w15:val="{9F71377B-495B-41E3-83D1-651CB7D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A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4A52"/>
  </w:style>
  <w:style w:type="paragraph" w:styleId="Piedepgina">
    <w:name w:val="footer"/>
    <w:basedOn w:val="Normal"/>
    <w:link w:val="PiedepginaCar"/>
    <w:uiPriority w:val="99"/>
    <w:semiHidden/>
    <w:unhideWhenUsed/>
    <w:rsid w:val="00484A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4A52"/>
  </w:style>
  <w:style w:type="paragraph" w:styleId="Textodeglobo">
    <w:name w:val="Balloon Text"/>
    <w:basedOn w:val="Normal"/>
    <w:link w:val="TextodegloboCar"/>
    <w:uiPriority w:val="99"/>
    <w:semiHidden/>
    <w:unhideWhenUsed/>
    <w:rsid w:val="00484A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A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4A5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484A52"/>
    <w:pPr>
      <w:widowControl/>
      <w:jc w:val="both"/>
    </w:pPr>
    <w:rPr>
      <w:rFonts w:ascii="Times New Roman" w:hAnsi="Times New Roman"/>
      <w:snapToGrid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84A52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84A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2uelon4da@cnpozuel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pozuelo.es/" TargetMode="External"/><Relationship Id="rId1" Type="http://schemas.openxmlformats.org/officeDocument/2006/relationships/hyperlink" Target="https://colegioliceosoroll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varela</dc:creator>
  <cp:lastModifiedBy>Paco</cp:lastModifiedBy>
  <cp:revision>4</cp:revision>
  <dcterms:created xsi:type="dcterms:W3CDTF">2020-01-17T23:27:00Z</dcterms:created>
  <dcterms:modified xsi:type="dcterms:W3CDTF">2020-01-18T10:46:00Z</dcterms:modified>
</cp:coreProperties>
</file>