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9F86" w14:textId="77777777" w:rsidR="00FF7F42" w:rsidRPr="00FF7F42" w:rsidRDefault="00FF7F42" w:rsidP="00FF7F42">
      <w:pPr>
        <w:spacing w:line="240" w:lineRule="atLeast"/>
        <w:textAlignment w:val="baseline"/>
        <w:outlineLvl w:val="0"/>
        <w:rPr>
          <w:rFonts w:ascii="display" w:eastAsia="Times New Roman" w:hAnsi="display" w:cs="Arial"/>
          <w:color w:val="666666"/>
          <w:kern w:val="36"/>
          <w:sz w:val="45"/>
          <w:szCs w:val="45"/>
          <w:lang w:val="en-US" w:eastAsia="es-ES_tradnl"/>
        </w:rPr>
      </w:pPr>
      <w:r w:rsidRPr="00FF7F42">
        <w:rPr>
          <w:rFonts w:ascii="display" w:eastAsia="Times New Roman" w:hAnsi="display" w:cs="Arial"/>
          <w:b/>
          <w:bCs/>
          <w:color w:val="666666"/>
          <w:kern w:val="36"/>
          <w:sz w:val="45"/>
          <w:szCs w:val="45"/>
          <w:bdr w:val="none" w:sz="0" w:space="0" w:color="auto" w:frame="1"/>
          <w:lang w:val="en-US" w:eastAsia="es-ES_tradnl"/>
        </w:rPr>
        <w:t>REGULATIONS GORBEIA SUZIEN TERNUA MENDI LASTERKETA 2019</w:t>
      </w:r>
    </w:p>
    <w:p w14:paraId="5CA59844"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 Date and place: VI. GORBEIA SUZIEN TERNUA MENDI LASTERKETA will be held on September 29, 2019 in the town of Zeanuri (Bizkaia) at 09:00 hours.</w:t>
      </w:r>
    </w:p>
    <w:p w14:paraId="57CF5892"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2.- Routes: The race has two routes: A MAIN ROUTE with 31 kilometers running for the most part through the GORBEIA NATURAL PARK.</w:t>
      </w:r>
    </w:p>
    <w:p w14:paraId="4885BA25"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3.- Scoring: The Main Race will be the last scoring event for the ISF SKYRUNNER NATIONAL SERIES SPAIN, ANDORRA &amp; PORTUGAL 2019 and Championship of the Vizcaya Mountain Federation League (BMF-FVM).</w:t>
      </w:r>
    </w:p>
    <w:p w14:paraId="4D4306DD"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Links to download the Official Competition Rules of the ISF:</w:t>
      </w:r>
      <w:r w:rsidRPr="00FF7F42">
        <w:rPr>
          <w:rFonts w:ascii="Arial" w:hAnsi="Arial" w:cs="Arial"/>
          <w:color w:val="666666"/>
          <w:sz w:val="21"/>
          <w:szCs w:val="21"/>
          <w:lang w:val="en-US" w:eastAsia="es-ES_tradnl"/>
        </w:rPr>
        <w:br/>
      </w:r>
      <w:hyperlink r:id="rId4" w:history="1">
        <w:r w:rsidRPr="00FF7F42">
          <w:rPr>
            <w:rFonts w:ascii="Arial" w:hAnsi="Arial" w:cs="Arial"/>
            <w:color w:val="2EA3F2"/>
            <w:sz w:val="21"/>
            <w:szCs w:val="21"/>
            <w:bdr w:val="none" w:sz="0" w:space="0" w:color="auto" w:frame="1"/>
            <w:lang w:val="en-US" w:eastAsia="es-ES_tradnl"/>
          </w:rPr>
          <w:t>ISF Versión original (inglés)</w:t>
        </w:r>
        <w:r w:rsidRPr="00FF7F42">
          <w:rPr>
            <w:rFonts w:ascii="Arial" w:hAnsi="Arial" w:cs="Arial"/>
            <w:color w:val="2EA3F2"/>
            <w:sz w:val="21"/>
            <w:szCs w:val="21"/>
            <w:bdr w:val="none" w:sz="0" w:space="0" w:color="auto" w:frame="1"/>
            <w:lang w:val="en-US" w:eastAsia="es-ES_tradnl"/>
          </w:rPr>
          <w:br/>
        </w:r>
      </w:hyperlink>
      <w:hyperlink r:id="rId5" w:history="1">
        <w:r w:rsidRPr="00FF7F42">
          <w:rPr>
            <w:rFonts w:ascii="Arial" w:hAnsi="Arial" w:cs="Arial"/>
            <w:color w:val="2EA3F2"/>
            <w:sz w:val="21"/>
            <w:szCs w:val="21"/>
            <w:bdr w:val="none" w:sz="0" w:space="0" w:color="auto" w:frame="1"/>
            <w:lang w:val="en-US" w:eastAsia="es-ES_tradnl"/>
          </w:rPr>
          <w:t>ISF (Esp)</w:t>
        </w:r>
      </w:hyperlink>
    </w:p>
    <w:p w14:paraId="1F6B3BEE"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4.- Participation: All athletes, mountaineers or athletes over 18 years of age may participate in the course. All registered participants are obliged to comply with these regulations and the ISF. .</w:t>
      </w:r>
    </w:p>
    <w:p w14:paraId="6FE6E5A9"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5.- Categories:</w:t>
      </w:r>
    </w:p>
    <w:p w14:paraId="08057A2F"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MAIN RACE:</w:t>
      </w:r>
    </w:p>
    <w:p w14:paraId="552D253B"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Absolute male and female.</w:t>
      </w:r>
    </w:p>
    <w:p w14:paraId="3FFA1F33"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6.- Registration: The pre-registration period will start on June 1, at 09:00 and end on June 5, at 23:59. To participate in the raffle, it is essential to pre-register. The draw will be held on June 7 in the municipality of Zeanuri. The list of numbers will be published before the draw. The draw will be nominal and each number will be drawn at random. Dorsal will be awarded to the first 500 numbers respecting the order. The rest of the numbers will form a waiting list in the order obtained in the draw.</w:t>
      </w:r>
    </w:p>
    <w:p w14:paraId="798BCE67"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The delivery of numbers will be public and anyone who wants to can consult at any time in which position is and what changes has suffered the list.</w:t>
      </w:r>
    </w:p>
    <w:p w14:paraId="037A2E52"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The winners in the draw will have a period of five days to formalize the registration. After the deadline, they will occupy the last position on the waiting list. The runners on the waiting list who obtain a number will also have a term of five days to formalize the registration. After the deadline, they will also occupy the last position on the waiting list.</w:t>
      </w:r>
    </w:p>
    <w:p w14:paraId="014FBEA8"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The lists will be published on June 8.</w:t>
      </w:r>
    </w:p>
    <w:p w14:paraId="6B51F5B7" w14:textId="0DEA4B56"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proofErr w:type="gramStart"/>
      <w:r w:rsidRPr="00FF7F42">
        <w:rPr>
          <w:rFonts w:ascii="Arial" w:hAnsi="Arial" w:cs="Arial"/>
          <w:color w:val="666666"/>
          <w:sz w:val="21"/>
          <w:szCs w:val="21"/>
          <w:lang w:val="en-US" w:eastAsia="es-ES_tradnl"/>
        </w:rPr>
        <w:t>7.</w:t>
      </w:r>
      <w:proofErr w:type="gramEnd"/>
      <w:r w:rsidRPr="00FF7F42">
        <w:rPr>
          <w:rFonts w:ascii="Arial" w:hAnsi="Arial" w:cs="Arial"/>
          <w:color w:val="666666"/>
          <w:sz w:val="21"/>
          <w:szCs w:val="21"/>
          <w:lang w:val="en-US" w:eastAsia="es-ES_tradnl"/>
        </w:rPr>
        <w:t xml:space="preserve">- Price: The registration fee in the MAIN COURSE will be  55 euros for federated and </w:t>
      </w:r>
      <w:bookmarkStart w:id="0" w:name="_GoBack"/>
      <w:bookmarkEnd w:id="0"/>
      <w:r w:rsidRPr="00FF7F42">
        <w:rPr>
          <w:rFonts w:ascii="Arial" w:hAnsi="Arial" w:cs="Arial"/>
          <w:color w:val="666666"/>
          <w:sz w:val="21"/>
          <w:szCs w:val="21"/>
          <w:lang w:val="en-US" w:eastAsia="es-ES_tradnl"/>
        </w:rPr>
        <w:t>60 euros for non-federated people. The partners of Suzien Mendi Kluba will have a discount of 10% that will be paid at the time of collecting the race number.</w:t>
      </w:r>
    </w:p>
    <w:p w14:paraId="424C60A6"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By paying the price the participants will be able to enjoy the right to participate in the event with all its services (supplies, medical assistance, showers, luggage storage, post-race massage, etc.), a gift bag for each participant in the conditions specified in the inscriptions (technical pledge, local products, etc.), popular food and corresponding insurance.</w:t>
      </w:r>
    </w:p>
    <w:p w14:paraId="0724865E"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8.- Signage: The route is properly marked with visible signs and beacon tapes. There are kilometers references every 5 kilometers.</w:t>
      </w:r>
    </w:p>
    <w:p w14:paraId="1F437142"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9.- Controls: In the development of the race the organization had had 8 intermediate control points in the main route and 4 intermediate control points in the popular route – march, being obligatory to pass through them where the Regulatory step controls. The situation of the same figures in the maps and profiles of the routes.</w:t>
      </w:r>
    </w:p>
    <w:p w14:paraId="795CB1C9"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10.- Provisioning facilities: There are 9 points of solid-liquid refreshments in the main route, plus the finish line. At these points, solid and liquid products (water, isotonic, fruit, energy bars, etc.) will be offered to the participants. The situation of the same figures in the maps and profiles of the routes.</w:t>
      </w:r>
    </w:p>
    <w:p w14:paraId="741D70CA"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11.- Time of passage: The maximum time of arrival in goal will be 6 hours and 30 minutes hours for the main race, so that those who exceed the maximum time established will lose all option to appear in the final classification.</w:t>
      </w:r>
    </w:p>
    <w:p w14:paraId="287CF07E"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proofErr w:type="gramStart"/>
      <w:r w:rsidRPr="00FF7F42">
        <w:rPr>
          <w:rFonts w:ascii="Arial" w:hAnsi="Arial" w:cs="Arial"/>
          <w:color w:val="666666"/>
          <w:sz w:val="21"/>
          <w:szCs w:val="21"/>
          <w:lang w:val="en-US" w:eastAsia="es-ES_tradnl"/>
        </w:rPr>
        <w:t xml:space="preserve">In any case, the people in charge of the organization will have the power to withdraw from the race the runners who do not meet the expectations of the times set for the timing controls, as well as anyone who has violated the rules  of the race, have not completed the course </w:t>
      </w:r>
      <w:r w:rsidRPr="00FF7F42">
        <w:rPr>
          <w:rFonts w:ascii="Arial" w:hAnsi="Arial" w:cs="Arial"/>
          <w:color w:val="666666"/>
          <w:sz w:val="21"/>
          <w:szCs w:val="21"/>
          <w:lang w:val="en-US" w:eastAsia="es-ES_tradnl"/>
        </w:rPr>
        <w:lastRenderedPageBreak/>
        <w:t>marked, do not wear the regulation number in a visible way, disregard the indications of the organization or maintain a non-sporting attitude towards the other participants.</w:t>
      </w:r>
      <w:proofErr w:type="gramEnd"/>
      <w:r w:rsidRPr="00FF7F42">
        <w:rPr>
          <w:rFonts w:ascii="Arial" w:hAnsi="Arial" w:cs="Arial"/>
          <w:color w:val="666666"/>
          <w:sz w:val="21"/>
          <w:szCs w:val="21"/>
          <w:lang w:val="en-US" w:eastAsia="es-ES_tradnl"/>
        </w:rPr>
        <w:t xml:space="preserve"> For these purposes, the organization has planned the participation of two people who will act as a career closing. All those participants who are affected by a decision of disqualification must deliver the number at the nearest checkpoint and leave the race according to the indications of the members of the organization.</w:t>
      </w:r>
    </w:p>
    <w:p w14:paraId="5C22D608"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12.- Prizes: The following prizes are established:</w:t>
      </w:r>
    </w:p>
    <w:p w14:paraId="3F79DCF4"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See prize section.</w:t>
      </w:r>
    </w:p>
    <w:p w14:paraId="411E53A2"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13.- Classification: All the participants of the main event will score for the classification of the ISF SKYRUNNER NATIONAL SERIES SPAIN, ANDORRA AND PORTUGAL 2019 and the federated in the Vizcaya federation, will score in the Vizcaya Championship of mountain races online.</w:t>
      </w:r>
    </w:p>
    <w:p w14:paraId="437B4345"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14.- Informative meeting: The organization will provide topographic information on the sites that pass the race, as well as the most relevant organizational details in a presentation to be held at the gym of Zeanuri, on the eve, September 28, 2019 at 19: 30 hours. The attendance of all the participants to this meeting is very important.</w:t>
      </w:r>
    </w:p>
    <w:p w14:paraId="6AD08A9A"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15.- Delivery of numbers: The delivery of numbers will be made in the fronton of Zeanuri on September 2019 (eve) between 17:30 and 19:30 hours. And the same day of the test between 07:00 and 08:30 hours, in the same place.</w:t>
      </w:r>
    </w:p>
    <w:p w14:paraId="5D621C4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The bib number is personal, being mandatory to show up personally, show the original DNI of the participant to collect the bib number and the gift bag. The federated / as in mountains must show their federation license also when collecting the number.</w:t>
      </w:r>
    </w:p>
    <w:p w14:paraId="17E46E3F"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16.- Environment: The race takes place for the most part in areas of exceptional natural beauty, so it will be an obligation for all / as to preserve the environment avoiding littering outside the refreshment areas. For this purpose containers or garbage bags will be placed up to a distance of 100 meters from the refreshment station.</w:t>
      </w:r>
    </w:p>
    <w:p w14:paraId="31662A2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Failure to comply with this rule by the participants will be grounds for direct disqualification.</w:t>
      </w:r>
    </w:p>
    <w:p w14:paraId="376CB82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17.- Healthcare: The organization will have health assistance services in the most strategic points of the route and in the exit-goal area.</w:t>
      </w:r>
    </w:p>
    <w:p w14:paraId="60E22FD2"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18.- Security: The organization reserves the right to divert the race by alternative routes and make the modifications it deems necessary depending on the different conditions, as well as the suspension of the test if the weather conditions or force majeure.</w:t>
      </w:r>
    </w:p>
    <w:p w14:paraId="60518233"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19.- Assistance in accidents: The participants are obliged to help the injured / as they need help, as well as to report any mishap in the controls of passage.</w:t>
      </w:r>
    </w:p>
    <w:p w14:paraId="31FCC27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20.- Obligatory to wear windbreaker. The ISF forces to carry all the participants during the course of the race, a windbreaker. This windbreaker must be of the corresponding size to the participant, with long sleeves and hood. In the case of lack of a hood, you can accept a windbreaker without it, as long as it is accompanied by a hat, buff or similar that covers the head of the participant in its entirety. In case of especially adverse weather forecast, the organization may require, in addition to the windbreaker, a thermal blanket as part of the mandatory material.</w:t>
      </w:r>
    </w:p>
    <w:p w14:paraId="48BDCE5C" w14:textId="77777777" w:rsidR="00FF7F42" w:rsidRPr="00FF7F42" w:rsidRDefault="00FF7F42" w:rsidP="00FF7F42">
      <w:pPr>
        <w:spacing w:line="240" w:lineRule="atLeast"/>
        <w:textAlignment w:val="baseline"/>
        <w:outlineLvl w:val="0"/>
        <w:rPr>
          <w:rFonts w:ascii="display" w:eastAsia="Times New Roman" w:hAnsi="display" w:cs="Arial"/>
          <w:color w:val="666666"/>
          <w:kern w:val="36"/>
          <w:sz w:val="45"/>
          <w:szCs w:val="45"/>
          <w:lang w:val="en-US" w:eastAsia="es-ES_tradnl"/>
        </w:rPr>
      </w:pPr>
      <w:r w:rsidRPr="00FF7F42">
        <w:rPr>
          <w:rFonts w:ascii="display" w:eastAsia="Times New Roman" w:hAnsi="display" w:cs="Arial"/>
          <w:b/>
          <w:bCs/>
          <w:color w:val="666666"/>
          <w:kern w:val="36"/>
          <w:sz w:val="45"/>
          <w:szCs w:val="45"/>
          <w:bdr w:val="none" w:sz="0" w:space="0" w:color="auto" w:frame="1"/>
          <w:lang w:val="en-US" w:eastAsia="es-ES_tradnl"/>
        </w:rPr>
        <w:t>REGULATIONS GORBEIA SUZIEN KILOMETRO BERTIKALA 2019</w:t>
      </w:r>
    </w:p>
    <w:p w14:paraId="34A28BEB"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 Date and place: I. GORBEIA SUZIEN KILOMETRO BERTIKALA will be held on September 27, 2019 in the town of Zeanuri (Bizkaia) at 3:00 p.m.</w:t>
      </w:r>
    </w:p>
    <w:p w14:paraId="5ADE90CF"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2.- Routes: </w:t>
      </w:r>
      <w:r w:rsidRPr="00FF7F42">
        <w:rPr>
          <w:rFonts w:ascii="Arial" w:hAnsi="Arial" w:cs="Arial"/>
          <w:color w:val="666666"/>
          <w:sz w:val="21"/>
          <w:szCs w:val="21"/>
          <w:u w:val="single"/>
          <w:bdr w:val="none" w:sz="0" w:space="0" w:color="auto" w:frame="1"/>
          <w:lang w:val="en-US" w:eastAsia="es-ES_tradnl"/>
        </w:rPr>
        <w:t>The</w:t>
      </w:r>
      <w:r w:rsidRPr="00FF7F42">
        <w:rPr>
          <w:rFonts w:ascii="Arial" w:hAnsi="Arial" w:cs="Arial"/>
          <w:color w:val="666666"/>
          <w:sz w:val="21"/>
          <w:szCs w:val="21"/>
          <w:lang w:val="en-US" w:eastAsia="es-ES_tradnl"/>
        </w:rPr>
        <w:t> race has a routeof: 5km 1000m + through the GORBEIA NATURAL PARK.</w:t>
      </w:r>
    </w:p>
    <w:p w14:paraId="27663842"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3.- Puntuable: For the ranking of the Basque Mountain Federation (EMF-FVM)</w:t>
      </w:r>
    </w:p>
    <w:p w14:paraId="1788F466"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4.- Participation: 150 participants, all the athletes, mountaineers or athletes over 18 and over 15 years old (with the authorization of the tutors) will be able to participate.</w:t>
      </w:r>
    </w:p>
    <w:p w14:paraId="7C14BE46"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5.- Categories:</w:t>
      </w:r>
    </w:p>
    <w:p w14:paraId="42D47FB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MAIN RACE:</w:t>
      </w:r>
    </w:p>
    <w:p w14:paraId="6D353652"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Absolute male and female.</w:t>
      </w:r>
    </w:p>
    <w:p w14:paraId="2D71DEA0"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6.- Registration: The registration period will open on June 9 (09:00) through the registration platform and you can register to fill places or until September 10.</w:t>
      </w:r>
    </w:p>
    <w:p w14:paraId="04767D44"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lastRenderedPageBreak/>
        <w:t>7.- Price: The registration fee in the KV will be 30 euros for the federated / as in mountain with yellow chip, of 35 euros for federated / as in mountain The partners / as of Suzien Mendi Kluba will have a 10% discount that will be paid at the time of collecting the number.</w:t>
      </w:r>
    </w:p>
    <w:p w14:paraId="50B044B6"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By paying the price the participants will be able to enjoy the right to participate in the event with all its services (supplies, medical assistance, showers, luggage storage, post-race massage, etc.), a gift bag for each participant in the conditions specified in the  inscriptions (technical pledge, local products, etc.), and corresponding insurance.</w:t>
      </w:r>
    </w:p>
    <w:p w14:paraId="1548DE00"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8.- Signage: The route is properly marked with visible signs and beacon tapes. There are kilometric references every kilometer and cumulative elevation.</w:t>
      </w:r>
    </w:p>
    <w:p w14:paraId="27795E59"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9.- Controls: In the development of the test the organization has had 3 intermediate control points in the main route, being obligatory to pass through them where the regulatory controls will be carried out. The situation of the same figures in the maps and profiles of the routes.</w:t>
      </w:r>
    </w:p>
    <w:p w14:paraId="76254695"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10.- Refreshments: There are 1 points of solid-liquid refreshments in the main route, plus the finish line. At these points, solid and liquid products (water, isotonic, fruit, energy bars, etc.) will be offered to the participants. The situation of the same figures in the maps and profiles of the routes.</w:t>
      </w:r>
    </w:p>
    <w:p w14:paraId="0F11C28F"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11.- Time of passage: The maximum time of entry into the goal will be 2 hours and 30 minutes, so that those who exceed the maximum time established will lose any option to appear in the final classification.</w:t>
      </w:r>
    </w:p>
    <w:p w14:paraId="3761A850"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In any case, the people in charge of the organization will have the power to withdraw from the race the runners who do not meet the expectations of the times set for the timing controls, as well as anyone who has violated the rules. of the race, have not completed the course marked, do not wear the regulation number in a visible way, disregard the indications of the organization or maintain a non-sporting attitude towards the other participants. For these purposes, the organization has planned the participation of two people who will act as a career closing. All those participants who are affected by a decision of disqualification must deliver the number at the nearest checkpoint and leave the test according to the indications of the members of the organization.</w:t>
      </w:r>
    </w:p>
    <w:p w14:paraId="3882E007"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12.- Prizes: The following prizes are established:</w:t>
      </w:r>
    </w:p>
    <w:p w14:paraId="0FD933A7"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See prize section.</w:t>
      </w:r>
    </w:p>
    <w:p w14:paraId="1A9F4F9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13.- Classification: All the participants of the main event will score for the classification of the event and the federated ones will score in the Ranking of the Basque Mountain Federation.</w:t>
      </w:r>
    </w:p>
    <w:p w14:paraId="6CBDC127"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 xml:space="preserve">14.- Informative meeting: The organization will provide topographic information on the sites that pass the test, as well as the most relevant organizational details in a presentation to be held in the </w:t>
      </w:r>
      <w:proofErr w:type="spellStart"/>
      <w:r w:rsidRPr="00FF7F42">
        <w:rPr>
          <w:rFonts w:ascii="Arial" w:hAnsi="Arial" w:cs="Arial"/>
          <w:color w:val="666666"/>
          <w:sz w:val="21"/>
          <w:szCs w:val="21"/>
          <w:lang w:val="en-US" w:eastAsia="es-ES_tradnl"/>
        </w:rPr>
        <w:t>Zeanuri</w:t>
      </w:r>
      <w:proofErr w:type="spellEnd"/>
      <w:r w:rsidRPr="00FF7F42">
        <w:rPr>
          <w:rFonts w:ascii="Arial" w:hAnsi="Arial" w:cs="Arial"/>
          <w:color w:val="666666"/>
          <w:sz w:val="21"/>
          <w:szCs w:val="21"/>
          <w:lang w:val="en-US" w:eastAsia="es-ES_tradnl"/>
        </w:rPr>
        <w:t xml:space="preserve"> culture classroom, on the same day, September 27, 2019 a 2:00 p.m. The attendance of all the participants to this meeting is very important.</w:t>
      </w:r>
    </w:p>
    <w:p w14:paraId="46A7D8D3"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 xml:space="preserve">15.- Delivery of numbers: The delivery of numbers will be made in the fronton of </w:t>
      </w:r>
      <w:proofErr w:type="spellStart"/>
      <w:r w:rsidRPr="00FF7F42">
        <w:rPr>
          <w:rFonts w:ascii="Arial" w:hAnsi="Arial" w:cs="Arial"/>
          <w:color w:val="666666"/>
          <w:sz w:val="21"/>
          <w:szCs w:val="21"/>
          <w:lang w:val="en-US" w:eastAsia="es-ES_tradnl"/>
        </w:rPr>
        <w:t>Zeanuri</w:t>
      </w:r>
      <w:proofErr w:type="spellEnd"/>
      <w:r w:rsidRPr="00FF7F42">
        <w:rPr>
          <w:rFonts w:ascii="Arial" w:hAnsi="Arial" w:cs="Arial"/>
          <w:color w:val="666666"/>
          <w:sz w:val="21"/>
          <w:szCs w:val="21"/>
          <w:lang w:val="en-US" w:eastAsia="es-ES_tradnl"/>
        </w:rPr>
        <w:t xml:space="preserve"> on September 27, 2019 between 13:00 and 14:30 hours.</w:t>
      </w:r>
    </w:p>
    <w:p w14:paraId="3035E09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The bib number is personal, being mandatory to show up personally, show the original DNI of the participant to collect the bib number and the gift bag. The federated / as in mountains must show their federation license also when collecting the number.</w:t>
      </w:r>
    </w:p>
    <w:p w14:paraId="1DF67EDD"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 xml:space="preserve">16.- Environment: The race takes place for the most part in areas of exceptional natural beauty, so it will be an obligation for all / as to preserve the environment avoiding littering outside the refreshment areas. For this </w:t>
      </w:r>
      <w:proofErr w:type="gramStart"/>
      <w:r w:rsidRPr="00FF7F42">
        <w:rPr>
          <w:rFonts w:ascii="Arial" w:hAnsi="Arial" w:cs="Arial"/>
          <w:color w:val="666666"/>
          <w:sz w:val="21"/>
          <w:szCs w:val="21"/>
          <w:lang w:val="en-US" w:eastAsia="es-ES_tradnl"/>
        </w:rPr>
        <w:t>purpose</w:t>
      </w:r>
      <w:proofErr w:type="gramEnd"/>
      <w:r w:rsidRPr="00FF7F42">
        <w:rPr>
          <w:rFonts w:ascii="Arial" w:hAnsi="Arial" w:cs="Arial"/>
          <w:color w:val="666666"/>
          <w:sz w:val="21"/>
          <w:szCs w:val="21"/>
          <w:lang w:val="en-US" w:eastAsia="es-ES_tradnl"/>
        </w:rPr>
        <w:t xml:space="preserve"> containers or garbage bags will be placed up to a distance of 100 meters from the refreshment station.</w:t>
      </w:r>
    </w:p>
    <w:p w14:paraId="146DB4FC"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Failure to comply with this rule by the participants will be grounds for direct disqualification.</w:t>
      </w:r>
    </w:p>
    <w:p w14:paraId="4FC4F313"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17.- Healthcare: The organization will have health assistance services in the most strategic points of the route and in the exit-goal area.</w:t>
      </w:r>
    </w:p>
    <w:p w14:paraId="51ADFD56"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18.- Security: The organization reserves the right to divert the race by alternative routes and make the modifications it deems necessary depending on the different conditions, as well as the suspension of the test if the weather conditions or force majeure.</w:t>
      </w:r>
    </w:p>
    <w:p w14:paraId="1ADCB97D"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19.- Assistance in accidents: The participants are obliged to help the injured / as they need help, as well as to report any mishap in the controls of passage.</w:t>
      </w:r>
    </w:p>
    <w:p w14:paraId="20C4C3CF" w14:textId="77777777" w:rsidR="00FF7F42" w:rsidRPr="00FF7F42" w:rsidRDefault="00FF7F42" w:rsidP="00FF7F42">
      <w:pPr>
        <w:shd w:val="clear" w:color="auto" w:fill="FFFFFF"/>
        <w:jc w:val="both"/>
        <w:textAlignment w:val="baseline"/>
        <w:rPr>
          <w:rFonts w:ascii="Arial" w:hAnsi="Arial" w:cs="Arial"/>
          <w:color w:val="666666"/>
          <w:sz w:val="21"/>
          <w:szCs w:val="21"/>
          <w:lang w:val="en-US" w:eastAsia="es-ES_tradnl"/>
        </w:rPr>
      </w:pPr>
      <w:r w:rsidRPr="00FF7F42">
        <w:rPr>
          <w:rFonts w:ascii="Arial" w:hAnsi="Arial" w:cs="Arial"/>
          <w:color w:val="666666"/>
          <w:sz w:val="21"/>
          <w:szCs w:val="21"/>
          <w:lang w:val="en-US" w:eastAsia="es-ES_tradnl"/>
        </w:rPr>
        <w:t xml:space="preserve">20.- Obligatory to wear windbreaker. The organization forces to carry all the participants during the course of the race, a windbreaker. This windbreaker must be of the corresponding size to the participant, with long sleeves and hood. In the case of lack of a hood, you can accept a windbreaker without it, as long as it is accompanied by a hat, buff or similar that covers the head of the participant in its entirety. In case of particularly adverse weather </w:t>
      </w:r>
      <w:r w:rsidRPr="00FF7F42">
        <w:rPr>
          <w:rFonts w:ascii="Arial" w:hAnsi="Arial" w:cs="Arial"/>
          <w:color w:val="666666"/>
          <w:sz w:val="21"/>
          <w:szCs w:val="21"/>
          <w:lang w:val="en-US" w:eastAsia="es-ES_tradnl"/>
        </w:rPr>
        <w:lastRenderedPageBreak/>
        <w:t>forecast, the organization may require, in addition to the windbreaker, a thermal blanket as part of the mandatory material or even suspend the race if necessary. In case the organization will have an alternative route to perform the test.</w:t>
      </w:r>
    </w:p>
    <w:p w14:paraId="3798960B" w14:textId="77777777" w:rsidR="00C75879" w:rsidRPr="00FF7F42" w:rsidRDefault="0095196F">
      <w:pPr>
        <w:rPr>
          <w:lang w:val="en-US"/>
        </w:rPr>
      </w:pPr>
    </w:p>
    <w:sectPr w:rsidR="00C75879" w:rsidRPr="00FF7F42" w:rsidSect="00F71BB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42"/>
    <w:rsid w:val="005B4190"/>
    <w:rsid w:val="0095196F"/>
    <w:rsid w:val="00D206FD"/>
    <w:rsid w:val="00E44F21"/>
    <w:rsid w:val="00F71BB2"/>
    <w:rsid w:val="00FF7F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EA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F7F42"/>
    <w:pPr>
      <w:spacing w:before="100" w:beforeAutospacing="1" w:after="100" w:afterAutospacing="1"/>
      <w:outlineLvl w:val="0"/>
    </w:pPr>
    <w:rPr>
      <w:rFonts w:ascii="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F42"/>
    <w:rPr>
      <w:rFonts w:ascii="Times New Roman" w:hAnsi="Times New Roman" w:cs="Times New Roman"/>
      <w:b/>
      <w:bCs/>
      <w:kern w:val="36"/>
      <w:sz w:val="48"/>
      <w:szCs w:val="48"/>
      <w:lang w:eastAsia="es-ES_tradnl"/>
    </w:rPr>
  </w:style>
  <w:style w:type="character" w:styleId="Textoennegrita">
    <w:name w:val="Strong"/>
    <w:basedOn w:val="Fuentedeprrafopredeter"/>
    <w:uiPriority w:val="22"/>
    <w:qFormat/>
    <w:rsid w:val="00FF7F42"/>
    <w:rPr>
      <w:b/>
      <w:bCs/>
    </w:rPr>
  </w:style>
  <w:style w:type="paragraph" w:styleId="NormalWeb">
    <w:name w:val="Normal (Web)"/>
    <w:basedOn w:val="Normal"/>
    <w:uiPriority w:val="99"/>
    <w:semiHidden/>
    <w:unhideWhenUsed/>
    <w:rsid w:val="00FF7F42"/>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semiHidden/>
    <w:unhideWhenUsed/>
    <w:rsid w:val="00FF7F42"/>
    <w:rPr>
      <w:color w:val="0000FF"/>
      <w:u w:val="single"/>
    </w:rPr>
  </w:style>
  <w:style w:type="character" w:customStyle="1" w:styleId="apple-converted-space">
    <w:name w:val="apple-converted-space"/>
    <w:basedOn w:val="Fuentedeprrafopredeter"/>
    <w:rsid w:val="00FF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77933">
      <w:bodyDiv w:val="1"/>
      <w:marLeft w:val="0"/>
      <w:marRight w:val="0"/>
      <w:marTop w:val="0"/>
      <w:marBottom w:val="0"/>
      <w:divBdr>
        <w:top w:val="none" w:sz="0" w:space="0" w:color="auto"/>
        <w:left w:val="none" w:sz="0" w:space="0" w:color="auto"/>
        <w:bottom w:val="none" w:sz="0" w:space="0" w:color="auto"/>
        <w:right w:val="none" w:sz="0" w:space="0" w:color="auto"/>
      </w:divBdr>
      <w:divsChild>
        <w:div w:id="1828471721">
          <w:marLeft w:val="0"/>
          <w:marRight w:val="0"/>
          <w:marTop w:val="0"/>
          <w:marBottom w:val="0"/>
          <w:divBdr>
            <w:top w:val="none" w:sz="0" w:space="0" w:color="auto"/>
            <w:left w:val="none" w:sz="0" w:space="0" w:color="auto"/>
            <w:bottom w:val="none" w:sz="0" w:space="0" w:color="auto"/>
            <w:right w:val="none" w:sz="0" w:space="0" w:color="auto"/>
          </w:divBdr>
          <w:divsChild>
            <w:div w:id="714886279">
              <w:marLeft w:val="0"/>
              <w:marRight w:val="0"/>
              <w:marTop w:val="100"/>
              <w:marBottom w:val="100"/>
              <w:divBdr>
                <w:top w:val="none" w:sz="0" w:space="0" w:color="auto"/>
                <w:left w:val="none" w:sz="0" w:space="0" w:color="auto"/>
                <w:bottom w:val="none" w:sz="0" w:space="0" w:color="auto"/>
                <w:right w:val="none" w:sz="0" w:space="0" w:color="auto"/>
              </w:divBdr>
              <w:divsChild>
                <w:div w:id="1581136718">
                  <w:marLeft w:val="0"/>
                  <w:marRight w:val="0"/>
                  <w:marTop w:val="0"/>
                  <w:marBottom w:val="0"/>
                  <w:divBdr>
                    <w:top w:val="none" w:sz="0" w:space="0" w:color="auto"/>
                    <w:left w:val="none" w:sz="0" w:space="0" w:color="auto"/>
                    <w:bottom w:val="none" w:sz="0" w:space="0" w:color="auto"/>
                    <w:right w:val="none" w:sz="0" w:space="0" w:color="auto"/>
                  </w:divBdr>
                  <w:divsChild>
                    <w:div w:id="8095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9303">
          <w:marLeft w:val="0"/>
          <w:marRight w:val="0"/>
          <w:marTop w:val="0"/>
          <w:marBottom w:val="0"/>
          <w:divBdr>
            <w:top w:val="none" w:sz="0" w:space="0" w:color="auto"/>
            <w:left w:val="none" w:sz="0" w:space="0" w:color="auto"/>
            <w:bottom w:val="none" w:sz="0" w:space="0" w:color="auto"/>
            <w:right w:val="none" w:sz="0" w:space="0" w:color="auto"/>
          </w:divBdr>
          <w:divsChild>
            <w:div w:id="608661780">
              <w:marLeft w:val="0"/>
              <w:marRight w:val="0"/>
              <w:marTop w:val="100"/>
              <w:marBottom w:val="100"/>
              <w:divBdr>
                <w:top w:val="none" w:sz="0" w:space="0" w:color="auto"/>
                <w:left w:val="none" w:sz="0" w:space="0" w:color="auto"/>
                <w:bottom w:val="none" w:sz="0" w:space="0" w:color="auto"/>
                <w:right w:val="none" w:sz="0" w:space="0" w:color="auto"/>
              </w:divBdr>
              <w:divsChild>
                <w:div w:id="98261786">
                  <w:marLeft w:val="0"/>
                  <w:marRight w:val="0"/>
                  <w:marTop w:val="0"/>
                  <w:marBottom w:val="0"/>
                  <w:divBdr>
                    <w:top w:val="none" w:sz="0" w:space="0" w:color="auto"/>
                    <w:left w:val="none" w:sz="0" w:space="0" w:color="auto"/>
                    <w:bottom w:val="none" w:sz="0" w:space="0" w:color="auto"/>
                    <w:right w:val="none" w:sz="0" w:space="0" w:color="auto"/>
                  </w:divBdr>
                  <w:divsChild>
                    <w:div w:id="999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1757">
          <w:marLeft w:val="0"/>
          <w:marRight w:val="0"/>
          <w:marTop w:val="0"/>
          <w:marBottom w:val="0"/>
          <w:divBdr>
            <w:top w:val="none" w:sz="0" w:space="0" w:color="auto"/>
            <w:left w:val="none" w:sz="0" w:space="0" w:color="auto"/>
            <w:bottom w:val="none" w:sz="0" w:space="0" w:color="auto"/>
            <w:right w:val="none" w:sz="0" w:space="0" w:color="auto"/>
          </w:divBdr>
          <w:divsChild>
            <w:div w:id="1626109962">
              <w:marLeft w:val="0"/>
              <w:marRight w:val="0"/>
              <w:marTop w:val="100"/>
              <w:marBottom w:val="100"/>
              <w:divBdr>
                <w:top w:val="none" w:sz="0" w:space="0" w:color="auto"/>
                <w:left w:val="none" w:sz="0" w:space="0" w:color="auto"/>
                <w:bottom w:val="none" w:sz="0" w:space="0" w:color="auto"/>
                <w:right w:val="none" w:sz="0" w:space="0" w:color="auto"/>
              </w:divBdr>
              <w:divsChild>
                <w:div w:id="1107890213">
                  <w:marLeft w:val="0"/>
                  <w:marRight w:val="0"/>
                  <w:marTop w:val="0"/>
                  <w:marBottom w:val="0"/>
                  <w:divBdr>
                    <w:top w:val="none" w:sz="0" w:space="0" w:color="auto"/>
                    <w:left w:val="none" w:sz="0" w:space="0" w:color="auto"/>
                    <w:bottom w:val="none" w:sz="0" w:space="0" w:color="auto"/>
                    <w:right w:val="none" w:sz="0" w:space="0" w:color="auto"/>
                  </w:divBdr>
                  <w:divsChild>
                    <w:div w:id="20672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2456">
          <w:marLeft w:val="0"/>
          <w:marRight w:val="0"/>
          <w:marTop w:val="0"/>
          <w:marBottom w:val="0"/>
          <w:divBdr>
            <w:top w:val="none" w:sz="0" w:space="0" w:color="auto"/>
            <w:left w:val="none" w:sz="0" w:space="0" w:color="auto"/>
            <w:bottom w:val="none" w:sz="0" w:space="0" w:color="auto"/>
            <w:right w:val="none" w:sz="0" w:space="0" w:color="auto"/>
          </w:divBdr>
          <w:divsChild>
            <w:div w:id="2020887195">
              <w:marLeft w:val="0"/>
              <w:marRight w:val="0"/>
              <w:marTop w:val="100"/>
              <w:marBottom w:val="100"/>
              <w:divBdr>
                <w:top w:val="none" w:sz="0" w:space="0" w:color="auto"/>
                <w:left w:val="none" w:sz="0" w:space="0" w:color="auto"/>
                <w:bottom w:val="none" w:sz="0" w:space="0" w:color="auto"/>
                <w:right w:val="none" w:sz="0" w:space="0" w:color="auto"/>
              </w:divBdr>
              <w:divsChild>
                <w:div w:id="1073310514">
                  <w:marLeft w:val="0"/>
                  <w:marRight w:val="0"/>
                  <w:marTop w:val="0"/>
                  <w:marBottom w:val="0"/>
                  <w:divBdr>
                    <w:top w:val="none" w:sz="0" w:space="0" w:color="auto"/>
                    <w:left w:val="none" w:sz="0" w:space="0" w:color="auto"/>
                    <w:bottom w:val="none" w:sz="0" w:space="0" w:color="auto"/>
                    <w:right w:val="none" w:sz="0" w:space="0" w:color="auto"/>
                  </w:divBdr>
                  <w:divsChild>
                    <w:div w:id="14909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rbeiasuzien.com/reglamento_isf_2016.pdf" TargetMode="External"/><Relationship Id="rId4" Type="http://schemas.openxmlformats.org/officeDocument/2006/relationships/hyperlink" Target="http://gorbeiasuzien.com/ISFSky-Rules_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1996</Words>
  <Characters>10979</Characters>
  <Application>Microsoft Office Word</Application>
  <DocSecurity>0</DocSecurity>
  <Lines>91</Lines>
  <Paragraphs>25</Paragraphs>
  <ScaleCrop>false</ScaleCrop>
  <Company>Hezkuntza</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AITOR ARBULU</cp:lastModifiedBy>
  <cp:revision>2</cp:revision>
  <dcterms:created xsi:type="dcterms:W3CDTF">2019-04-07T18:40:00Z</dcterms:created>
  <dcterms:modified xsi:type="dcterms:W3CDTF">2019-04-17T10:02:00Z</dcterms:modified>
</cp:coreProperties>
</file>