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0BBE" w:rsidRPr="00C10DEC" w:rsidRDefault="00FD0112" w:rsidP="00C72DCF">
      <w:pPr>
        <w:jc w:val="center"/>
        <w:rPr>
          <w:rFonts w:ascii="Arial" w:hAnsi="Arial" w:cs="Arial"/>
          <w:sz w:val="28"/>
          <w:szCs w:val="24"/>
          <w:u w:val="single"/>
        </w:rPr>
      </w:pPr>
      <w:r w:rsidRPr="00C10DEC">
        <w:rPr>
          <w:rFonts w:ascii="Arial" w:hAnsi="Arial" w:cs="Arial"/>
          <w:b/>
          <w:sz w:val="28"/>
          <w:szCs w:val="24"/>
          <w:u w:val="single"/>
        </w:rPr>
        <w:t>R</w:t>
      </w:r>
      <w:r w:rsidR="008259F4" w:rsidRPr="00C10DEC">
        <w:rPr>
          <w:rFonts w:ascii="Arial" w:hAnsi="Arial" w:cs="Arial"/>
          <w:b/>
          <w:sz w:val="28"/>
          <w:szCs w:val="24"/>
          <w:u w:val="single"/>
        </w:rPr>
        <w:t>E</w:t>
      </w:r>
      <w:r w:rsidRPr="00C10DEC">
        <w:rPr>
          <w:rFonts w:ascii="Arial" w:hAnsi="Arial" w:cs="Arial"/>
          <w:b/>
          <w:sz w:val="28"/>
          <w:szCs w:val="24"/>
          <w:u w:val="single"/>
        </w:rPr>
        <w:t>GLAMENTO</w:t>
      </w:r>
    </w:p>
    <w:p w:rsidR="00277F85" w:rsidRDefault="00277F85" w:rsidP="00F01245">
      <w:pPr>
        <w:jc w:val="both"/>
        <w:rPr>
          <w:rFonts w:ascii="Arial" w:hAnsi="Arial" w:cs="Arial"/>
          <w:b/>
          <w:sz w:val="24"/>
          <w:szCs w:val="24"/>
          <w:u w:val="single"/>
        </w:rPr>
      </w:pPr>
    </w:p>
    <w:p w:rsidR="00FD0112" w:rsidRPr="00084DCD" w:rsidRDefault="00FD0112" w:rsidP="00F01245">
      <w:pPr>
        <w:jc w:val="both"/>
        <w:rPr>
          <w:rFonts w:ascii="Arial" w:hAnsi="Arial" w:cs="Arial"/>
          <w:sz w:val="24"/>
          <w:szCs w:val="24"/>
        </w:rPr>
      </w:pPr>
      <w:r w:rsidRPr="00084DCD">
        <w:rPr>
          <w:rFonts w:ascii="Arial" w:hAnsi="Arial" w:cs="Arial"/>
          <w:b/>
          <w:sz w:val="24"/>
          <w:szCs w:val="24"/>
          <w:u w:val="single"/>
        </w:rPr>
        <w:t>Fecha y Lugar</w:t>
      </w:r>
      <w:r w:rsidR="008B611B" w:rsidRPr="00084DCD">
        <w:rPr>
          <w:rFonts w:ascii="Arial" w:hAnsi="Arial" w:cs="Arial"/>
          <w:sz w:val="24"/>
          <w:szCs w:val="24"/>
          <w:u w:val="single"/>
        </w:rPr>
        <w:t>:</w:t>
      </w:r>
      <w:r w:rsidRPr="00084DCD">
        <w:rPr>
          <w:rFonts w:ascii="Arial" w:hAnsi="Arial" w:cs="Arial"/>
          <w:sz w:val="24"/>
          <w:szCs w:val="24"/>
        </w:rPr>
        <w:t xml:space="preserve"> Carrera de alta montaña</w:t>
      </w:r>
      <w:r w:rsidR="00F218DF">
        <w:rPr>
          <w:rFonts w:ascii="Arial" w:hAnsi="Arial" w:cs="Arial"/>
          <w:sz w:val="24"/>
          <w:szCs w:val="24"/>
        </w:rPr>
        <w:t xml:space="preserve"> Ultra </w:t>
      </w:r>
      <w:proofErr w:type="spellStart"/>
      <w:r w:rsidR="00F218DF">
        <w:rPr>
          <w:rFonts w:ascii="Arial" w:hAnsi="Arial" w:cs="Arial"/>
          <w:sz w:val="24"/>
          <w:szCs w:val="24"/>
        </w:rPr>
        <w:t>Trail</w:t>
      </w:r>
      <w:proofErr w:type="spellEnd"/>
      <w:r w:rsidRPr="00084DCD">
        <w:rPr>
          <w:rFonts w:ascii="Arial" w:hAnsi="Arial" w:cs="Arial"/>
          <w:sz w:val="24"/>
          <w:szCs w:val="24"/>
        </w:rPr>
        <w:t xml:space="preserve"> “Picos de La DEMANDA</w:t>
      </w:r>
      <w:r w:rsidR="005007BF">
        <w:rPr>
          <w:rFonts w:ascii="Arial" w:hAnsi="Arial" w:cs="Arial"/>
          <w:sz w:val="24"/>
          <w:szCs w:val="24"/>
        </w:rPr>
        <w:t xml:space="preserve"> - EZCARAY</w:t>
      </w:r>
      <w:r w:rsidRPr="00084DCD">
        <w:rPr>
          <w:rFonts w:ascii="Arial" w:hAnsi="Arial" w:cs="Arial"/>
          <w:sz w:val="24"/>
          <w:szCs w:val="24"/>
        </w:rPr>
        <w:t xml:space="preserve">”,  que se celebrará el día </w:t>
      </w:r>
      <w:r w:rsidR="005007BF">
        <w:rPr>
          <w:rFonts w:ascii="Arial" w:hAnsi="Arial" w:cs="Arial"/>
          <w:sz w:val="24"/>
          <w:szCs w:val="24"/>
        </w:rPr>
        <w:t>1</w:t>
      </w:r>
      <w:r w:rsidRPr="00084DCD">
        <w:rPr>
          <w:rFonts w:ascii="Arial" w:hAnsi="Arial" w:cs="Arial"/>
          <w:sz w:val="24"/>
          <w:szCs w:val="24"/>
        </w:rPr>
        <w:t xml:space="preserve"> de </w:t>
      </w:r>
      <w:r w:rsidR="005007BF">
        <w:rPr>
          <w:rFonts w:ascii="Arial" w:hAnsi="Arial" w:cs="Arial"/>
          <w:sz w:val="24"/>
          <w:szCs w:val="24"/>
        </w:rPr>
        <w:t>octubre</w:t>
      </w:r>
      <w:r w:rsidRPr="00084DCD">
        <w:rPr>
          <w:rFonts w:ascii="Arial" w:hAnsi="Arial" w:cs="Arial"/>
          <w:sz w:val="24"/>
          <w:szCs w:val="24"/>
        </w:rPr>
        <w:t xml:space="preserve"> de 201</w:t>
      </w:r>
      <w:r w:rsidR="005007BF">
        <w:rPr>
          <w:rFonts w:ascii="Arial" w:hAnsi="Arial" w:cs="Arial"/>
          <w:sz w:val="24"/>
          <w:szCs w:val="24"/>
        </w:rPr>
        <w:t>6</w:t>
      </w:r>
      <w:r w:rsidRPr="00084DCD">
        <w:rPr>
          <w:rFonts w:ascii="Arial" w:hAnsi="Arial" w:cs="Arial"/>
          <w:sz w:val="24"/>
          <w:szCs w:val="24"/>
        </w:rPr>
        <w:t>, con salida a</w:t>
      </w:r>
      <w:r w:rsidR="00D14F7F" w:rsidRPr="00084DCD">
        <w:rPr>
          <w:rFonts w:ascii="Arial" w:hAnsi="Arial" w:cs="Arial"/>
          <w:sz w:val="24"/>
          <w:szCs w:val="24"/>
        </w:rPr>
        <w:t xml:space="preserve"> </w:t>
      </w:r>
      <w:r w:rsidRPr="00084DCD">
        <w:rPr>
          <w:rFonts w:ascii="Arial" w:hAnsi="Arial" w:cs="Arial"/>
          <w:sz w:val="24"/>
          <w:szCs w:val="24"/>
        </w:rPr>
        <w:t>las 7</w:t>
      </w:r>
      <w:r w:rsidR="00D14F7F" w:rsidRPr="00084DCD">
        <w:rPr>
          <w:rFonts w:ascii="Arial" w:hAnsi="Arial" w:cs="Arial"/>
          <w:sz w:val="24"/>
          <w:szCs w:val="24"/>
        </w:rPr>
        <w:t>,</w:t>
      </w:r>
      <w:r w:rsidR="005007BF">
        <w:rPr>
          <w:rFonts w:ascii="Arial" w:hAnsi="Arial" w:cs="Arial"/>
          <w:sz w:val="24"/>
          <w:szCs w:val="24"/>
        </w:rPr>
        <w:t>3</w:t>
      </w:r>
      <w:r w:rsidR="00D14F7F" w:rsidRPr="00084DCD">
        <w:rPr>
          <w:rFonts w:ascii="Arial" w:hAnsi="Arial" w:cs="Arial"/>
          <w:sz w:val="24"/>
          <w:szCs w:val="24"/>
        </w:rPr>
        <w:t>0 horas</w:t>
      </w:r>
      <w:r w:rsidRPr="00084DCD">
        <w:rPr>
          <w:rFonts w:ascii="Arial" w:hAnsi="Arial" w:cs="Arial"/>
          <w:sz w:val="24"/>
          <w:szCs w:val="24"/>
        </w:rPr>
        <w:t xml:space="preserve"> de la mañana, en Ezcaray </w:t>
      </w:r>
      <w:r w:rsidR="00882FB3" w:rsidRPr="00084DCD">
        <w:rPr>
          <w:rFonts w:ascii="Arial" w:hAnsi="Arial" w:cs="Arial"/>
          <w:sz w:val="24"/>
          <w:szCs w:val="24"/>
        </w:rPr>
        <w:t>(La</w:t>
      </w:r>
      <w:r w:rsidRPr="00084DCD">
        <w:rPr>
          <w:rFonts w:ascii="Arial" w:hAnsi="Arial" w:cs="Arial"/>
          <w:sz w:val="24"/>
          <w:szCs w:val="24"/>
        </w:rPr>
        <w:t xml:space="preserve"> Rioja).</w:t>
      </w:r>
    </w:p>
    <w:p w:rsidR="00277F85" w:rsidRDefault="00277F85" w:rsidP="00F01245">
      <w:pPr>
        <w:jc w:val="both"/>
        <w:rPr>
          <w:rFonts w:ascii="Arial" w:hAnsi="Arial" w:cs="Arial"/>
          <w:b/>
          <w:sz w:val="24"/>
          <w:szCs w:val="24"/>
          <w:u w:val="single"/>
        </w:rPr>
      </w:pPr>
    </w:p>
    <w:p w:rsidR="005007BF" w:rsidRDefault="00FD0112" w:rsidP="00F01245">
      <w:pPr>
        <w:jc w:val="both"/>
        <w:rPr>
          <w:rFonts w:ascii="Arial" w:hAnsi="Arial" w:cs="Arial"/>
          <w:sz w:val="24"/>
          <w:szCs w:val="24"/>
        </w:rPr>
      </w:pPr>
      <w:r w:rsidRPr="00084DCD">
        <w:rPr>
          <w:rFonts w:ascii="Arial" w:hAnsi="Arial" w:cs="Arial"/>
          <w:b/>
          <w:sz w:val="24"/>
          <w:szCs w:val="24"/>
          <w:u w:val="single"/>
        </w:rPr>
        <w:t>Recorrido</w:t>
      </w:r>
      <w:r w:rsidR="008B611B" w:rsidRPr="00084DCD">
        <w:rPr>
          <w:rFonts w:ascii="Arial" w:hAnsi="Arial" w:cs="Arial"/>
          <w:b/>
          <w:sz w:val="24"/>
          <w:szCs w:val="24"/>
          <w:u w:val="single"/>
        </w:rPr>
        <w:t>:</w:t>
      </w:r>
      <w:r w:rsidRPr="00084DCD">
        <w:rPr>
          <w:rFonts w:ascii="Arial" w:hAnsi="Arial" w:cs="Arial"/>
          <w:sz w:val="24"/>
          <w:szCs w:val="24"/>
        </w:rPr>
        <w:t xml:space="preserve"> La Prueba discurre por la Sierra de La Demanda, en su vertiente riojana</w:t>
      </w:r>
      <w:r w:rsidR="005007BF">
        <w:rPr>
          <w:rFonts w:ascii="Arial" w:hAnsi="Arial" w:cs="Arial"/>
          <w:sz w:val="24"/>
          <w:szCs w:val="24"/>
        </w:rPr>
        <w:t>, con salida y llegada en la plaza del Conde de Torremúzquiz (plaza del kiosco).</w:t>
      </w:r>
    </w:p>
    <w:p w:rsidR="005007BF" w:rsidRDefault="005007BF" w:rsidP="00F01245">
      <w:pPr>
        <w:jc w:val="both"/>
        <w:rPr>
          <w:rFonts w:ascii="Arial" w:hAnsi="Arial" w:cs="Arial"/>
          <w:sz w:val="24"/>
          <w:szCs w:val="24"/>
        </w:rPr>
      </w:pPr>
      <w:r>
        <w:rPr>
          <w:rFonts w:ascii="Arial" w:hAnsi="Arial" w:cs="Arial"/>
          <w:sz w:val="24"/>
          <w:szCs w:val="24"/>
        </w:rPr>
        <w:t>Este año se realizaran tres carreras diferentes:</w:t>
      </w:r>
    </w:p>
    <w:p w:rsidR="00FD0112" w:rsidRDefault="005007BF" w:rsidP="005007BF">
      <w:pPr>
        <w:pStyle w:val="Prrafodelista"/>
        <w:numPr>
          <w:ilvl w:val="0"/>
          <w:numId w:val="12"/>
        </w:numPr>
        <w:jc w:val="both"/>
        <w:rPr>
          <w:rFonts w:ascii="Arial" w:hAnsi="Arial" w:cs="Arial"/>
          <w:sz w:val="24"/>
          <w:szCs w:val="24"/>
        </w:rPr>
      </w:pPr>
      <w:r w:rsidRPr="005007BF">
        <w:rPr>
          <w:rFonts w:ascii="Arial" w:hAnsi="Arial" w:cs="Arial"/>
          <w:sz w:val="24"/>
          <w:szCs w:val="24"/>
        </w:rPr>
        <w:t xml:space="preserve">Ultra </w:t>
      </w:r>
      <w:proofErr w:type="spellStart"/>
      <w:r w:rsidRPr="005007BF">
        <w:rPr>
          <w:rFonts w:ascii="Arial" w:hAnsi="Arial" w:cs="Arial"/>
          <w:sz w:val="24"/>
          <w:szCs w:val="24"/>
        </w:rPr>
        <w:t>Trail</w:t>
      </w:r>
      <w:proofErr w:type="spellEnd"/>
      <w:r w:rsidRPr="005007BF">
        <w:rPr>
          <w:rFonts w:ascii="Arial" w:hAnsi="Arial" w:cs="Arial"/>
          <w:sz w:val="24"/>
          <w:szCs w:val="24"/>
        </w:rPr>
        <w:t xml:space="preserve">: </w:t>
      </w:r>
      <w:r w:rsidR="00FD0112" w:rsidRPr="005007BF">
        <w:rPr>
          <w:rFonts w:ascii="Arial" w:hAnsi="Arial" w:cs="Arial"/>
          <w:sz w:val="24"/>
          <w:szCs w:val="24"/>
        </w:rPr>
        <w:t xml:space="preserve">tiene un recorrido de </w:t>
      </w:r>
      <w:r w:rsidRPr="005007BF">
        <w:rPr>
          <w:rFonts w:ascii="Arial" w:hAnsi="Arial" w:cs="Arial"/>
          <w:sz w:val="24"/>
          <w:szCs w:val="24"/>
        </w:rPr>
        <w:t>47</w:t>
      </w:r>
      <w:r w:rsidR="00FD0112" w:rsidRPr="005007BF">
        <w:rPr>
          <w:rFonts w:ascii="Arial" w:hAnsi="Arial" w:cs="Arial"/>
          <w:sz w:val="24"/>
          <w:szCs w:val="24"/>
        </w:rPr>
        <w:t xml:space="preserve"> </w:t>
      </w:r>
      <w:r>
        <w:rPr>
          <w:rFonts w:ascii="Arial" w:hAnsi="Arial" w:cs="Arial"/>
          <w:sz w:val="24"/>
          <w:szCs w:val="24"/>
        </w:rPr>
        <w:t>K</w:t>
      </w:r>
      <w:r w:rsidRPr="005007BF">
        <w:rPr>
          <w:rFonts w:ascii="Arial" w:hAnsi="Arial" w:cs="Arial"/>
          <w:sz w:val="24"/>
          <w:szCs w:val="24"/>
        </w:rPr>
        <w:t>m</w:t>
      </w:r>
      <w:r w:rsidR="00FD0112" w:rsidRPr="005007BF">
        <w:rPr>
          <w:rFonts w:ascii="Arial" w:hAnsi="Arial" w:cs="Arial"/>
          <w:sz w:val="24"/>
          <w:szCs w:val="24"/>
        </w:rPr>
        <w:t>.</w:t>
      </w:r>
      <w:r w:rsidR="00D14F7F" w:rsidRPr="005007BF">
        <w:rPr>
          <w:rFonts w:ascii="Arial" w:hAnsi="Arial" w:cs="Arial"/>
          <w:sz w:val="24"/>
          <w:szCs w:val="24"/>
        </w:rPr>
        <w:t>, c</w:t>
      </w:r>
      <w:r w:rsidR="00FD0112" w:rsidRPr="005007BF">
        <w:rPr>
          <w:rFonts w:ascii="Arial" w:hAnsi="Arial" w:cs="Arial"/>
          <w:sz w:val="24"/>
          <w:szCs w:val="24"/>
        </w:rPr>
        <w:t>on un desnivel acumulado positivo de 3.</w:t>
      </w:r>
      <w:r w:rsidRPr="005007BF">
        <w:rPr>
          <w:rFonts w:ascii="Arial" w:hAnsi="Arial" w:cs="Arial"/>
          <w:sz w:val="24"/>
          <w:szCs w:val="24"/>
        </w:rPr>
        <w:t>17</w:t>
      </w:r>
      <w:r w:rsidR="0068602B" w:rsidRPr="005007BF">
        <w:rPr>
          <w:rFonts w:ascii="Arial" w:hAnsi="Arial" w:cs="Arial"/>
          <w:sz w:val="24"/>
          <w:szCs w:val="24"/>
        </w:rPr>
        <w:t>6</w:t>
      </w:r>
      <w:r w:rsidR="00FD0112" w:rsidRPr="005007BF">
        <w:rPr>
          <w:rFonts w:ascii="Arial" w:hAnsi="Arial" w:cs="Arial"/>
          <w:sz w:val="24"/>
          <w:szCs w:val="24"/>
        </w:rPr>
        <w:t xml:space="preserve"> metros</w:t>
      </w:r>
      <w:r w:rsidRPr="005007BF">
        <w:rPr>
          <w:rFonts w:ascii="Arial" w:hAnsi="Arial" w:cs="Arial"/>
          <w:sz w:val="24"/>
          <w:szCs w:val="24"/>
        </w:rPr>
        <w:t>.</w:t>
      </w:r>
      <w:r>
        <w:rPr>
          <w:rFonts w:ascii="Arial" w:hAnsi="Arial" w:cs="Arial"/>
          <w:sz w:val="24"/>
          <w:szCs w:val="24"/>
        </w:rPr>
        <w:t xml:space="preserve"> La salida será a las 7’30 horas.</w:t>
      </w:r>
    </w:p>
    <w:p w:rsidR="005007BF" w:rsidRDefault="005007BF" w:rsidP="005007BF">
      <w:pPr>
        <w:pStyle w:val="Prrafodelista"/>
        <w:numPr>
          <w:ilvl w:val="0"/>
          <w:numId w:val="12"/>
        </w:numPr>
        <w:jc w:val="both"/>
        <w:rPr>
          <w:rFonts w:ascii="Arial" w:hAnsi="Arial" w:cs="Arial"/>
          <w:sz w:val="24"/>
          <w:szCs w:val="24"/>
        </w:rPr>
      </w:pPr>
      <w:r>
        <w:rPr>
          <w:rFonts w:ascii="Arial" w:hAnsi="Arial" w:cs="Arial"/>
          <w:sz w:val="24"/>
          <w:szCs w:val="24"/>
        </w:rPr>
        <w:t>Media Ultra: tiene un recorrido de 23 Km. con un desnivel acumulado positivo de 1.182 metros. La salida será a las 10’30 horas.</w:t>
      </w:r>
    </w:p>
    <w:p w:rsidR="005007BF" w:rsidRPr="005007BF" w:rsidRDefault="005007BF" w:rsidP="005007BF">
      <w:pPr>
        <w:pStyle w:val="Prrafodelista"/>
        <w:numPr>
          <w:ilvl w:val="0"/>
          <w:numId w:val="12"/>
        </w:numPr>
        <w:jc w:val="both"/>
        <w:rPr>
          <w:rFonts w:ascii="Arial" w:hAnsi="Arial" w:cs="Arial"/>
          <w:sz w:val="24"/>
          <w:szCs w:val="24"/>
        </w:rPr>
      </w:pPr>
      <w:r>
        <w:rPr>
          <w:rFonts w:ascii="Arial" w:hAnsi="Arial" w:cs="Arial"/>
          <w:sz w:val="24"/>
          <w:szCs w:val="24"/>
        </w:rPr>
        <w:t>Corta: tiene un  recorrido de 9,50 Km., con un desnivel acumulado positivo de 598 metros. La salida será a las 11 horas.</w:t>
      </w:r>
    </w:p>
    <w:p w:rsidR="00277F85" w:rsidRDefault="00277F85" w:rsidP="00F01245">
      <w:pPr>
        <w:jc w:val="both"/>
        <w:rPr>
          <w:rFonts w:ascii="Arial" w:hAnsi="Arial" w:cs="Arial"/>
          <w:b/>
          <w:sz w:val="24"/>
          <w:szCs w:val="24"/>
          <w:u w:val="single"/>
        </w:rPr>
      </w:pPr>
    </w:p>
    <w:p w:rsidR="00FD0112" w:rsidRPr="00084DCD" w:rsidRDefault="00FD0112" w:rsidP="00F01245">
      <w:pPr>
        <w:jc w:val="both"/>
        <w:rPr>
          <w:rFonts w:ascii="Arial" w:hAnsi="Arial" w:cs="Arial"/>
          <w:sz w:val="24"/>
          <w:szCs w:val="24"/>
        </w:rPr>
      </w:pPr>
      <w:r w:rsidRPr="00084DCD">
        <w:rPr>
          <w:rFonts w:ascii="Arial" w:hAnsi="Arial" w:cs="Arial"/>
          <w:b/>
          <w:sz w:val="24"/>
          <w:szCs w:val="24"/>
          <w:u w:val="single"/>
        </w:rPr>
        <w:t>Participación</w:t>
      </w:r>
      <w:r w:rsidR="008B611B" w:rsidRPr="00084DCD">
        <w:rPr>
          <w:rFonts w:ascii="Arial" w:hAnsi="Arial" w:cs="Arial"/>
          <w:b/>
          <w:sz w:val="24"/>
          <w:szCs w:val="24"/>
          <w:u w:val="single"/>
        </w:rPr>
        <w:t>:</w:t>
      </w:r>
      <w:r w:rsidRPr="00084DCD">
        <w:rPr>
          <w:rFonts w:ascii="Arial" w:hAnsi="Arial" w:cs="Arial"/>
          <w:sz w:val="24"/>
          <w:szCs w:val="24"/>
        </w:rPr>
        <w:t xml:space="preserve"> Podrán participar todos los atletas, montañeros o deportistas mayores de 18 años que lo deseen, hasta un máximo previsto de </w:t>
      </w:r>
      <w:r w:rsidR="005007BF">
        <w:rPr>
          <w:rFonts w:ascii="Arial" w:hAnsi="Arial" w:cs="Arial"/>
          <w:sz w:val="24"/>
          <w:szCs w:val="24"/>
        </w:rPr>
        <w:t>200</w:t>
      </w:r>
      <w:r w:rsidRPr="00084DCD">
        <w:rPr>
          <w:rFonts w:ascii="Arial" w:hAnsi="Arial" w:cs="Arial"/>
          <w:sz w:val="24"/>
          <w:szCs w:val="24"/>
        </w:rPr>
        <w:t xml:space="preserve"> corredores</w:t>
      </w:r>
      <w:r w:rsidR="005007BF">
        <w:rPr>
          <w:rFonts w:ascii="Arial" w:hAnsi="Arial" w:cs="Arial"/>
          <w:sz w:val="24"/>
          <w:szCs w:val="24"/>
        </w:rPr>
        <w:t xml:space="preserve"> por cada carrera</w:t>
      </w:r>
      <w:r w:rsidR="00E1209A">
        <w:rPr>
          <w:rFonts w:ascii="Arial" w:hAnsi="Arial" w:cs="Arial"/>
          <w:sz w:val="24"/>
          <w:szCs w:val="24"/>
        </w:rPr>
        <w:t>,</w:t>
      </w:r>
      <w:r w:rsidR="005007BF">
        <w:rPr>
          <w:rFonts w:ascii="Arial" w:hAnsi="Arial" w:cs="Arial"/>
          <w:sz w:val="24"/>
          <w:szCs w:val="24"/>
        </w:rPr>
        <w:t xml:space="preserve"> </w:t>
      </w:r>
      <w:r w:rsidRPr="00084DCD">
        <w:rPr>
          <w:rFonts w:ascii="Arial" w:hAnsi="Arial" w:cs="Arial"/>
          <w:sz w:val="24"/>
          <w:szCs w:val="24"/>
        </w:rPr>
        <w:t>siempre que se atengan a lo indicado en este reglamento y cumplan los requisitos aquí detallados.</w:t>
      </w:r>
      <w:r w:rsidR="00E1209A">
        <w:rPr>
          <w:rFonts w:ascii="Arial" w:hAnsi="Arial" w:cs="Arial"/>
          <w:sz w:val="24"/>
          <w:szCs w:val="24"/>
        </w:rPr>
        <w:t xml:space="preserve"> En la Carrera Corta podrán inscribirse menores desde 15 años cumplidos, con autorización paterna por escrito.</w:t>
      </w:r>
    </w:p>
    <w:p w:rsidR="00277F85" w:rsidRDefault="00277F85" w:rsidP="00407976">
      <w:pPr>
        <w:jc w:val="both"/>
        <w:rPr>
          <w:rFonts w:ascii="Arial" w:hAnsi="Arial" w:cs="Arial"/>
          <w:b/>
          <w:sz w:val="24"/>
          <w:szCs w:val="24"/>
          <w:u w:val="single"/>
        </w:rPr>
      </w:pPr>
    </w:p>
    <w:p w:rsidR="00FD0112" w:rsidRPr="00084DCD" w:rsidRDefault="00FD0112" w:rsidP="00407976">
      <w:pPr>
        <w:jc w:val="both"/>
        <w:rPr>
          <w:rFonts w:ascii="Arial" w:hAnsi="Arial" w:cs="Arial"/>
          <w:sz w:val="24"/>
          <w:szCs w:val="24"/>
        </w:rPr>
      </w:pPr>
      <w:r w:rsidRPr="00084DCD">
        <w:rPr>
          <w:rFonts w:ascii="Arial" w:hAnsi="Arial" w:cs="Arial"/>
          <w:b/>
          <w:sz w:val="24"/>
          <w:szCs w:val="24"/>
          <w:u w:val="single"/>
        </w:rPr>
        <w:t>Categorías</w:t>
      </w:r>
      <w:r w:rsidR="008B611B" w:rsidRPr="00084DCD">
        <w:rPr>
          <w:rFonts w:ascii="Arial" w:hAnsi="Arial" w:cs="Arial"/>
          <w:b/>
          <w:sz w:val="24"/>
          <w:szCs w:val="24"/>
          <w:u w:val="single"/>
        </w:rPr>
        <w:t>:</w:t>
      </w:r>
      <w:r w:rsidRPr="00084DCD">
        <w:rPr>
          <w:rFonts w:ascii="Arial" w:hAnsi="Arial" w:cs="Arial"/>
          <w:sz w:val="24"/>
          <w:szCs w:val="24"/>
        </w:rPr>
        <w:t xml:space="preserve"> (</w:t>
      </w:r>
      <w:r w:rsidR="00653F2F" w:rsidRPr="00084DCD">
        <w:rPr>
          <w:rFonts w:ascii="Arial" w:hAnsi="Arial" w:cs="Arial"/>
          <w:sz w:val="24"/>
          <w:szCs w:val="24"/>
        </w:rPr>
        <w:t>Años</w:t>
      </w:r>
      <w:r w:rsidRPr="00084DCD">
        <w:rPr>
          <w:rFonts w:ascii="Arial" w:hAnsi="Arial" w:cs="Arial"/>
          <w:sz w:val="24"/>
          <w:szCs w:val="24"/>
        </w:rPr>
        <w:t xml:space="preserve"> cumplidos el día de la prueba).</w:t>
      </w:r>
    </w:p>
    <w:p w:rsidR="00407976" w:rsidRPr="00084DCD" w:rsidRDefault="00407976" w:rsidP="00F01245">
      <w:pPr>
        <w:pStyle w:val="Prrafodelista"/>
        <w:numPr>
          <w:ilvl w:val="0"/>
          <w:numId w:val="3"/>
        </w:numPr>
        <w:jc w:val="both"/>
        <w:rPr>
          <w:rFonts w:ascii="Arial" w:hAnsi="Arial" w:cs="Arial"/>
          <w:b/>
          <w:sz w:val="24"/>
          <w:szCs w:val="24"/>
          <w:u w:val="single"/>
        </w:rPr>
      </w:pPr>
      <w:r w:rsidRPr="00084DCD">
        <w:rPr>
          <w:rFonts w:ascii="Arial" w:hAnsi="Arial" w:cs="Arial"/>
          <w:b/>
          <w:sz w:val="24"/>
          <w:szCs w:val="24"/>
          <w:u w:val="single"/>
        </w:rPr>
        <w:t>Categoría masculina:</w:t>
      </w:r>
    </w:p>
    <w:p w:rsidR="00407976" w:rsidRPr="00084DCD" w:rsidRDefault="00407976" w:rsidP="00F01245">
      <w:pPr>
        <w:pStyle w:val="Prrafodelista"/>
        <w:numPr>
          <w:ilvl w:val="1"/>
          <w:numId w:val="3"/>
        </w:numPr>
        <w:jc w:val="both"/>
        <w:rPr>
          <w:rFonts w:ascii="Arial" w:hAnsi="Arial" w:cs="Arial"/>
          <w:sz w:val="24"/>
          <w:szCs w:val="24"/>
        </w:rPr>
      </w:pPr>
      <w:r w:rsidRPr="00084DCD">
        <w:rPr>
          <w:rFonts w:ascii="Arial" w:hAnsi="Arial" w:cs="Arial"/>
          <w:b/>
          <w:sz w:val="24"/>
          <w:szCs w:val="24"/>
        </w:rPr>
        <w:t>Absoluta:</w:t>
      </w:r>
      <w:r w:rsidRPr="00084DCD">
        <w:rPr>
          <w:rFonts w:ascii="Arial" w:hAnsi="Arial" w:cs="Arial"/>
          <w:sz w:val="24"/>
          <w:szCs w:val="24"/>
        </w:rPr>
        <w:t xml:space="preserve"> </w:t>
      </w:r>
      <w:r w:rsidR="00E1209A">
        <w:rPr>
          <w:rFonts w:ascii="Arial" w:hAnsi="Arial" w:cs="Arial"/>
          <w:sz w:val="24"/>
          <w:szCs w:val="24"/>
        </w:rPr>
        <w:t>hasta 4</w:t>
      </w:r>
      <w:r w:rsidR="000D1818">
        <w:rPr>
          <w:rFonts w:ascii="Arial" w:hAnsi="Arial" w:cs="Arial"/>
          <w:sz w:val="24"/>
          <w:szCs w:val="24"/>
        </w:rPr>
        <w:t>0</w:t>
      </w:r>
      <w:r w:rsidR="00E1209A">
        <w:rPr>
          <w:rFonts w:ascii="Arial" w:hAnsi="Arial" w:cs="Arial"/>
          <w:sz w:val="24"/>
          <w:szCs w:val="24"/>
        </w:rPr>
        <w:t xml:space="preserve"> años.</w:t>
      </w:r>
    </w:p>
    <w:p w:rsidR="00407976" w:rsidRPr="00084DCD" w:rsidRDefault="00407976" w:rsidP="00F01245">
      <w:pPr>
        <w:pStyle w:val="Prrafodelista"/>
        <w:numPr>
          <w:ilvl w:val="1"/>
          <w:numId w:val="3"/>
        </w:numPr>
        <w:jc w:val="both"/>
        <w:rPr>
          <w:rFonts w:ascii="Arial" w:hAnsi="Arial" w:cs="Arial"/>
          <w:sz w:val="24"/>
          <w:szCs w:val="24"/>
        </w:rPr>
      </w:pPr>
      <w:r w:rsidRPr="00084DCD">
        <w:rPr>
          <w:rFonts w:ascii="Arial" w:hAnsi="Arial" w:cs="Arial"/>
          <w:b/>
          <w:sz w:val="24"/>
          <w:szCs w:val="24"/>
        </w:rPr>
        <w:t>Veteranos:</w:t>
      </w:r>
      <w:r w:rsidRPr="00084DCD">
        <w:rPr>
          <w:rFonts w:ascii="Arial" w:hAnsi="Arial" w:cs="Arial"/>
          <w:sz w:val="24"/>
          <w:szCs w:val="24"/>
        </w:rPr>
        <w:t xml:space="preserve"> mayores de 4</w:t>
      </w:r>
      <w:r w:rsidR="000D1818">
        <w:rPr>
          <w:rFonts w:ascii="Arial" w:hAnsi="Arial" w:cs="Arial"/>
          <w:sz w:val="24"/>
          <w:szCs w:val="24"/>
        </w:rPr>
        <w:t>0</w:t>
      </w:r>
      <w:r w:rsidRPr="00084DCD">
        <w:rPr>
          <w:rFonts w:ascii="Arial" w:hAnsi="Arial" w:cs="Arial"/>
          <w:sz w:val="24"/>
          <w:szCs w:val="24"/>
        </w:rPr>
        <w:t xml:space="preserve"> años</w:t>
      </w:r>
    </w:p>
    <w:p w:rsidR="00407976" w:rsidRPr="00084DCD" w:rsidRDefault="00407976" w:rsidP="00F01245">
      <w:pPr>
        <w:pStyle w:val="Prrafodelista"/>
        <w:numPr>
          <w:ilvl w:val="0"/>
          <w:numId w:val="4"/>
        </w:numPr>
        <w:jc w:val="both"/>
        <w:rPr>
          <w:rFonts w:ascii="Arial" w:hAnsi="Arial" w:cs="Arial"/>
          <w:b/>
          <w:sz w:val="24"/>
          <w:szCs w:val="24"/>
          <w:u w:val="single"/>
        </w:rPr>
      </w:pPr>
      <w:r w:rsidRPr="00084DCD">
        <w:rPr>
          <w:rFonts w:ascii="Arial" w:hAnsi="Arial" w:cs="Arial"/>
          <w:b/>
          <w:sz w:val="24"/>
          <w:szCs w:val="24"/>
          <w:u w:val="single"/>
        </w:rPr>
        <w:t>Categoría femenina:</w:t>
      </w:r>
    </w:p>
    <w:p w:rsidR="00407976" w:rsidRPr="00084DCD" w:rsidRDefault="00407976" w:rsidP="00F01245">
      <w:pPr>
        <w:pStyle w:val="Prrafodelista"/>
        <w:numPr>
          <w:ilvl w:val="1"/>
          <w:numId w:val="4"/>
        </w:numPr>
        <w:jc w:val="both"/>
        <w:rPr>
          <w:rFonts w:ascii="Arial" w:hAnsi="Arial" w:cs="Arial"/>
          <w:sz w:val="24"/>
          <w:szCs w:val="24"/>
        </w:rPr>
      </w:pPr>
      <w:r w:rsidRPr="00084DCD">
        <w:rPr>
          <w:rFonts w:ascii="Arial" w:hAnsi="Arial" w:cs="Arial"/>
          <w:b/>
          <w:sz w:val="24"/>
          <w:szCs w:val="24"/>
        </w:rPr>
        <w:t>Absoluta:</w:t>
      </w:r>
      <w:r w:rsidRPr="00084DCD">
        <w:rPr>
          <w:rFonts w:ascii="Arial" w:hAnsi="Arial" w:cs="Arial"/>
          <w:sz w:val="24"/>
          <w:szCs w:val="24"/>
        </w:rPr>
        <w:t xml:space="preserve"> </w:t>
      </w:r>
      <w:r w:rsidR="00E1209A">
        <w:rPr>
          <w:rFonts w:ascii="Arial" w:hAnsi="Arial" w:cs="Arial"/>
          <w:sz w:val="24"/>
          <w:szCs w:val="24"/>
        </w:rPr>
        <w:t>hasta 40 años.</w:t>
      </w:r>
    </w:p>
    <w:p w:rsidR="00E1209A" w:rsidRDefault="00407976" w:rsidP="00E1209A">
      <w:pPr>
        <w:pStyle w:val="Prrafodelista"/>
        <w:numPr>
          <w:ilvl w:val="1"/>
          <w:numId w:val="4"/>
        </w:numPr>
        <w:jc w:val="both"/>
        <w:rPr>
          <w:rFonts w:ascii="Arial" w:hAnsi="Arial" w:cs="Arial"/>
          <w:sz w:val="24"/>
          <w:szCs w:val="24"/>
        </w:rPr>
      </w:pPr>
      <w:r w:rsidRPr="00084DCD">
        <w:rPr>
          <w:rFonts w:ascii="Arial" w:hAnsi="Arial" w:cs="Arial"/>
          <w:b/>
          <w:sz w:val="24"/>
          <w:szCs w:val="24"/>
        </w:rPr>
        <w:t>Veteranas:</w:t>
      </w:r>
      <w:r w:rsidRPr="00084DCD">
        <w:rPr>
          <w:rFonts w:ascii="Arial" w:hAnsi="Arial" w:cs="Arial"/>
          <w:sz w:val="24"/>
          <w:szCs w:val="24"/>
        </w:rPr>
        <w:t xml:space="preserve"> mayores de 40 años</w:t>
      </w:r>
    </w:p>
    <w:p w:rsidR="00CF343A" w:rsidRPr="00CF343A" w:rsidRDefault="00CF343A" w:rsidP="00CF343A">
      <w:pPr>
        <w:pStyle w:val="Prrafodelista"/>
        <w:numPr>
          <w:ilvl w:val="0"/>
          <w:numId w:val="4"/>
        </w:numPr>
        <w:jc w:val="both"/>
        <w:rPr>
          <w:rFonts w:ascii="Arial" w:hAnsi="Arial" w:cs="Arial"/>
          <w:b/>
          <w:sz w:val="24"/>
          <w:szCs w:val="24"/>
          <w:u w:val="single"/>
        </w:rPr>
      </w:pPr>
      <w:r w:rsidRPr="00CF343A">
        <w:rPr>
          <w:rFonts w:ascii="Arial" w:hAnsi="Arial" w:cs="Arial"/>
          <w:b/>
          <w:sz w:val="24"/>
          <w:szCs w:val="24"/>
          <w:u w:val="single"/>
        </w:rPr>
        <w:t>Equipos</w:t>
      </w:r>
      <w:r>
        <w:rPr>
          <w:rFonts w:ascii="Arial" w:hAnsi="Arial" w:cs="Arial"/>
          <w:b/>
          <w:sz w:val="24"/>
          <w:szCs w:val="24"/>
          <w:u w:val="single"/>
        </w:rPr>
        <w:t xml:space="preserve">: </w:t>
      </w:r>
      <w:r>
        <w:rPr>
          <w:rFonts w:ascii="Arial" w:hAnsi="Arial" w:cs="Arial"/>
          <w:sz w:val="24"/>
          <w:szCs w:val="24"/>
        </w:rPr>
        <w:t>(Solo en la Media Ultra) Compuestos por 3 a 6 corredores, pueden ser mixtos, puntuando los tres primeros.</w:t>
      </w:r>
    </w:p>
    <w:p w:rsidR="00CF343A" w:rsidRPr="00CF343A" w:rsidRDefault="00CF343A" w:rsidP="00CF343A">
      <w:pPr>
        <w:jc w:val="both"/>
        <w:rPr>
          <w:rFonts w:ascii="Arial" w:hAnsi="Arial" w:cs="Arial"/>
          <w:sz w:val="24"/>
          <w:szCs w:val="24"/>
        </w:rPr>
      </w:pPr>
    </w:p>
    <w:p w:rsidR="00277F85" w:rsidRDefault="00277F85" w:rsidP="00407976">
      <w:pPr>
        <w:jc w:val="both"/>
        <w:rPr>
          <w:rFonts w:ascii="Arial" w:hAnsi="Arial" w:cs="Arial"/>
          <w:b/>
          <w:sz w:val="24"/>
          <w:szCs w:val="24"/>
          <w:u w:val="single"/>
        </w:rPr>
      </w:pPr>
    </w:p>
    <w:p w:rsidR="00B406E5" w:rsidRDefault="00F01245" w:rsidP="00407976">
      <w:pPr>
        <w:jc w:val="both"/>
        <w:rPr>
          <w:rFonts w:ascii="Arial" w:hAnsi="Arial" w:cs="Arial"/>
          <w:sz w:val="24"/>
          <w:szCs w:val="24"/>
        </w:rPr>
      </w:pPr>
      <w:r w:rsidRPr="00084DCD">
        <w:rPr>
          <w:rFonts w:ascii="Arial" w:hAnsi="Arial" w:cs="Arial"/>
          <w:b/>
          <w:sz w:val="24"/>
          <w:szCs w:val="24"/>
          <w:u w:val="single"/>
        </w:rPr>
        <w:t>Inscripción</w:t>
      </w:r>
      <w:r w:rsidR="008B611B" w:rsidRPr="00084DCD">
        <w:rPr>
          <w:rFonts w:ascii="Arial" w:hAnsi="Arial" w:cs="Arial"/>
          <w:b/>
          <w:sz w:val="24"/>
          <w:szCs w:val="24"/>
          <w:u w:val="single"/>
        </w:rPr>
        <w:t>:</w:t>
      </w:r>
      <w:r w:rsidRPr="00084DCD">
        <w:rPr>
          <w:rFonts w:ascii="Arial" w:hAnsi="Arial" w:cs="Arial"/>
          <w:sz w:val="24"/>
          <w:szCs w:val="24"/>
        </w:rPr>
        <w:t xml:space="preserve"> </w:t>
      </w:r>
      <w:r w:rsidR="00407976" w:rsidRPr="00084DCD">
        <w:rPr>
          <w:rFonts w:ascii="Arial" w:hAnsi="Arial" w:cs="Arial"/>
          <w:sz w:val="24"/>
          <w:szCs w:val="24"/>
        </w:rPr>
        <w:t>Se abrirá un período de inscripción</w:t>
      </w:r>
      <w:r w:rsidR="00B406E5">
        <w:rPr>
          <w:rFonts w:ascii="Arial" w:hAnsi="Arial" w:cs="Arial"/>
          <w:sz w:val="24"/>
          <w:szCs w:val="24"/>
        </w:rPr>
        <w:t xml:space="preserve"> por internet</w:t>
      </w:r>
      <w:r w:rsidR="00407976" w:rsidRPr="00084DCD">
        <w:rPr>
          <w:rFonts w:ascii="Arial" w:hAnsi="Arial" w:cs="Arial"/>
          <w:sz w:val="24"/>
          <w:szCs w:val="24"/>
        </w:rPr>
        <w:t xml:space="preserve"> del </w:t>
      </w:r>
      <w:r w:rsidR="000869ED" w:rsidRPr="00084DCD">
        <w:rPr>
          <w:rFonts w:ascii="Arial" w:hAnsi="Arial" w:cs="Arial"/>
          <w:sz w:val="24"/>
          <w:szCs w:val="24"/>
        </w:rPr>
        <w:t>1</w:t>
      </w:r>
      <w:r w:rsidR="00B406E5">
        <w:rPr>
          <w:rFonts w:ascii="Arial" w:hAnsi="Arial" w:cs="Arial"/>
          <w:sz w:val="24"/>
          <w:szCs w:val="24"/>
        </w:rPr>
        <w:t xml:space="preserve"> mayo al 24 de septiembre de 2016.</w:t>
      </w:r>
      <w:r w:rsidR="00301F0B">
        <w:rPr>
          <w:rFonts w:ascii="Arial" w:hAnsi="Arial" w:cs="Arial"/>
          <w:sz w:val="24"/>
          <w:szCs w:val="24"/>
        </w:rPr>
        <w:t xml:space="preserve"> </w:t>
      </w:r>
      <w:r w:rsidR="000869ED" w:rsidRPr="00084DCD">
        <w:rPr>
          <w:rFonts w:ascii="Arial" w:hAnsi="Arial" w:cs="Arial"/>
          <w:sz w:val="24"/>
          <w:szCs w:val="24"/>
        </w:rPr>
        <w:t>L</w:t>
      </w:r>
      <w:r w:rsidR="00407976" w:rsidRPr="00084DCD">
        <w:rPr>
          <w:rFonts w:ascii="Arial" w:hAnsi="Arial" w:cs="Arial"/>
          <w:sz w:val="24"/>
          <w:szCs w:val="24"/>
        </w:rPr>
        <w:t xml:space="preserve">a inscripción se realizará </w:t>
      </w:r>
      <w:r w:rsidR="00B406E5">
        <w:rPr>
          <w:rFonts w:ascii="Arial" w:hAnsi="Arial" w:cs="Arial"/>
          <w:sz w:val="24"/>
          <w:szCs w:val="24"/>
        </w:rPr>
        <w:t xml:space="preserve">a través de la página </w:t>
      </w:r>
      <w:r w:rsidR="00407976" w:rsidRPr="00084DCD">
        <w:rPr>
          <w:rFonts w:ascii="Arial" w:hAnsi="Arial" w:cs="Arial"/>
          <w:sz w:val="24"/>
          <w:szCs w:val="24"/>
        </w:rPr>
        <w:t>web</w:t>
      </w:r>
      <w:r w:rsidR="00B406E5">
        <w:rPr>
          <w:rFonts w:ascii="Arial" w:hAnsi="Arial" w:cs="Arial"/>
          <w:sz w:val="24"/>
          <w:szCs w:val="24"/>
        </w:rPr>
        <w:t xml:space="preserve"> </w:t>
      </w:r>
      <w:hyperlink r:id="rId6" w:history="1">
        <w:r w:rsidR="00B406E5" w:rsidRPr="004E2DEF">
          <w:rPr>
            <w:rStyle w:val="Hipervnculo"/>
            <w:rFonts w:ascii="Arial" w:hAnsi="Arial" w:cs="Arial"/>
            <w:sz w:val="24"/>
            <w:szCs w:val="24"/>
          </w:rPr>
          <w:t>https://www.rockthesport.com/evento/ultratrailpicosdelademanda-ezcaray/</w:t>
        </w:r>
      </w:hyperlink>
      <w:r w:rsidR="00B406E5">
        <w:rPr>
          <w:rFonts w:ascii="Arial" w:hAnsi="Arial" w:cs="Arial"/>
          <w:sz w:val="24"/>
          <w:szCs w:val="24"/>
        </w:rPr>
        <w:t xml:space="preserve">  </w:t>
      </w:r>
    </w:p>
    <w:p w:rsidR="00B406E5" w:rsidRDefault="00B406E5" w:rsidP="00277F85">
      <w:pPr>
        <w:spacing w:line="240" w:lineRule="auto"/>
        <w:jc w:val="both"/>
        <w:rPr>
          <w:rFonts w:ascii="Arial" w:hAnsi="Arial" w:cs="Arial"/>
          <w:sz w:val="24"/>
          <w:szCs w:val="24"/>
        </w:rPr>
      </w:pPr>
      <w:r>
        <w:rPr>
          <w:rFonts w:ascii="Arial" w:hAnsi="Arial" w:cs="Arial"/>
          <w:sz w:val="24"/>
          <w:szCs w:val="24"/>
        </w:rPr>
        <w:t xml:space="preserve">De no completarse las inscripciones previstas, se podrá hacer también el mismo día de la prueba en la línea de salida. </w:t>
      </w:r>
    </w:p>
    <w:p w:rsidR="00B406E5" w:rsidRPr="00084DCD" w:rsidRDefault="00077055" w:rsidP="00277F85">
      <w:pPr>
        <w:spacing w:line="240" w:lineRule="auto"/>
        <w:jc w:val="both"/>
        <w:rPr>
          <w:rFonts w:ascii="Arial" w:hAnsi="Arial" w:cs="Arial"/>
          <w:sz w:val="24"/>
          <w:szCs w:val="24"/>
        </w:rPr>
      </w:pPr>
      <w:r>
        <w:rPr>
          <w:rFonts w:ascii="Arial" w:hAnsi="Arial" w:cs="Arial"/>
          <w:sz w:val="24"/>
          <w:szCs w:val="24"/>
        </w:rPr>
        <w:t>L</w:t>
      </w:r>
      <w:r w:rsidRPr="00077055">
        <w:rPr>
          <w:rFonts w:ascii="Arial" w:hAnsi="Arial" w:cs="Arial"/>
          <w:sz w:val="24"/>
          <w:szCs w:val="24"/>
        </w:rPr>
        <w:t>a inscripción implica el conocimiento y</w:t>
      </w:r>
      <w:r w:rsidR="00B406E5">
        <w:rPr>
          <w:rFonts w:ascii="Arial" w:hAnsi="Arial" w:cs="Arial"/>
          <w:sz w:val="24"/>
          <w:szCs w:val="24"/>
        </w:rPr>
        <w:t xml:space="preserve"> aceptación de este reglamento. </w:t>
      </w:r>
    </w:p>
    <w:p w:rsidR="00277F85" w:rsidRDefault="00277F85" w:rsidP="00407976">
      <w:pPr>
        <w:jc w:val="both"/>
        <w:rPr>
          <w:rFonts w:ascii="Arial" w:hAnsi="Arial" w:cs="Arial"/>
          <w:b/>
          <w:sz w:val="24"/>
          <w:szCs w:val="24"/>
          <w:u w:val="single"/>
        </w:rPr>
      </w:pPr>
    </w:p>
    <w:p w:rsidR="00277F85" w:rsidRDefault="00277F85" w:rsidP="00407976">
      <w:pPr>
        <w:jc w:val="both"/>
        <w:rPr>
          <w:rFonts w:ascii="Arial" w:hAnsi="Arial" w:cs="Arial"/>
          <w:b/>
          <w:sz w:val="24"/>
          <w:szCs w:val="24"/>
          <w:u w:val="single"/>
        </w:rPr>
      </w:pPr>
    </w:p>
    <w:p w:rsidR="00277F85" w:rsidRDefault="00277F85" w:rsidP="00407976">
      <w:pPr>
        <w:jc w:val="both"/>
        <w:rPr>
          <w:rFonts w:ascii="Arial" w:hAnsi="Arial" w:cs="Arial"/>
          <w:b/>
          <w:sz w:val="24"/>
          <w:szCs w:val="24"/>
          <w:u w:val="single"/>
        </w:rPr>
      </w:pPr>
    </w:p>
    <w:p w:rsidR="00B406E5" w:rsidRPr="00277F85" w:rsidRDefault="00407976" w:rsidP="00407976">
      <w:pPr>
        <w:jc w:val="both"/>
        <w:rPr>
          <w:rFonts w:ascii="Arial" w:hAnsi="Arial" w:cs="Arial"/>
          <w:b/>
          <w:sz w:val="24"/>
          <w:szCs w:val="24"/>
          <w:u w:val="single"/>
        </w:rPr>
      </w:pPr>
      <w:r w:rsidRPr="00277F85">
        <w:rPr>
          <w:rFonts w:ascii="Arial" w:hAnsi="Arial" w:cs="Arial"/>
          <w:b/>
          <w:sz w:val="24"/>
          <w:szCs w:val="24"/>
          <w:u w:val="single"/>
        </w:rPr>
        <w:t>Precio</w:t>
      </w:r>
      <w:r w:rsidR="008B611B" w:rsidRPr="00277F85">
        <w:rPr>
          <w:rFonts w:ascii="Arial" w:hAnsi="Arial" w:cs="Arial"/>
          <w:b/>
          <w:sz w:val="24"/>
          <w:szCs w:val="24"/>
          <w:u w:val="single"/>
        </w:rPr>
        <w:t>:</w:t>
      </w:r>
      <w:r w:rsidRPr="00277F85">
        <w:rPr>
          <w:rFonts w:ascii="Arial" w:hAnsi="Arial" w:cs="Arial"/>
          <w:b/>
          <w:sz w:val="24"/>
          <w:szCs w:val="24"/>
          <w:u w:val="single"/>
        </w:rPr>
        <w:t xml:space="preserve"> </w:t>
      </w:r>
    </w:p>
    <w:p w:rsidR="00B406E5" w:rsidRPr="00277F85" w:rsidRDefault="00B406E5" w:rsidP="00277F85">
      <w:pPr>
        <w:jc w:val="both"/>
        <w:rPr>
          <w:rFonts w:ascii="Arial" w:hAnsi="Arial" w:cs="Arial"/>
          <w:sz w:val="24"/>
          <w:szCs w:val="24"/>
        </w:rPr>
      </w:pPr>
      <w:r w:rsidRPr="00277F85">
        <w:rPr>
          <w:rFonts w:ascii="Arial" w:hAnsi="Arial" w:cs="Arial"/>
          <w:sz w:val="24"/>
          <w:szCs w:val="24"/>
        </w:rPr>
        <w:t xml:space="preserve">ULTRA </w:t>
      </w:r>
      <w:proofErr w:type="spellStart"/>
      <w:r w:rsidRPr="00277F85">
        <w:rPr>
          <w:rFonts w:ascii="Arial" w:hAnsi="Arial" w:cs="Arial"/>
          <w:sz w:val="24"/>
          <w:szCs w:val="24"/>
        </w:rPr>
        <w:t>TRAIL</w:t>
      </w:r>
      <w:proofErr w:type="spellEnd"/>
    </w:p>
    <w:p w:rsidR="00B406E5" w:rsidRDefault="00B406E5" w:rsidP="00277F85">
      <w:pPr>
        <w:pStyle w:val="Prrafodelista"/>
        <w:numPr>
          <w:ilvl w:val="1"/>
          <w:numId w:val="16"/>
        </w:numPr>
        <w:jc w:val="both"/>
        <w:rPr>
          <w:rFonts w:ascii="Arial" w:hAnsi="Arial" w:cs="Arial"/>
          <w:sz w:val="24"/>
          <w:szCs w:val="24"/>
        </w:rPr>
      </w:pPr>
      <w:r w:rsidRPr="00B406E5">
        <w:rPr>
          <w:rFonts w:ascii="Arial" w:hAnsi="Arial" w:cs="Arial"/>
          <w:sz w:val="24"/>
          <w:szCs w:val="24"/>
        </w:rPr>
        <w:t xml:space="preserve">Fecha hasta 30/06/2016 </w:t>
      </w:r>
      <w:r w:rsidR="00277F85">
        <w:rPr>
          <w:rFonts w:ascii="Arial" w:hAnsi="Arial" w:cs="Arial"/>
          <w:sz w:val="24"/>
          <w:szCs w:val="24"/>
        </w:rPr>
        <w:t xml:space="preserve"> </w:t>
      </w:r>
      <w:r w:rsidR="00277F85">
        <w:rPr>
          <w:rFonts w:ascii="Arial" w:hAnsi="Arial" w:cs="Arial"/>
          <w:sz w:val="24"/>
          <w:szCs w:val="24"/>
        </w:rPr>
        <w:tab/>
      </w:r>
      <w:r w:rsidRPr="00B406E5">
        <w:rPr>
          <w:rFonts w:ascii="Arial" w:hAnsi="Arial" w:cs="Arial"/>
          <w:sz w:val="24"/>
          <w:szCs w:val="24"/>
        </w:rPr>
        <w:t>40 €</w:t>
      </w:r>
    </w:p>
    <w:p w:rsidR="00B406E5" w:rsidRPr="00B406E5" w:rsidRDefault="00B406E5" w:rsidP="00277F85">
      <w:pPr>
        <w:pStyle w:val="Prrafodelista"/>
        <w:numPr>
          <w:ilvl w:val="1"/>
          <w:numId w:val="16"/>
        </w:numPr>
        <w:jc w:val="both"/>
        <w:rPr>
          <w:rFonts w:ascii="Arial" w:hAnsi="Arial" w:cs="Arial"/>
          <w:sz w:val="24"/>
          <w:szCs w:val="24"/>
        </w:rPr>
      </w:pPr>
      <w:r w:rsidRPr="00B406E5">
        <w:rPr>
          <w:rFonts w:ascii="Arial" w:hAnsi="Arial" w:cs="Arial"/>
          <w:sz w:val="24"/>
          <w:szCs w:val="24"/>
        </w:rPr>
        <w:t xml:space="preserve">Fecha hasta 31/08/2016 </w:t>
      </w:r>
      <w:r w:rsidR="00277F85">
        <w:rPr>
          <w:rFonts w:ascii="Arial" w:hAnsi="Arial" w:cs="Arial"/>
          <w:sz w:val="24"/>
          <w:szCs w:val="24"/>
        </w:rPr>
        <w:t xml:space="preserve"> </w:t>
      </w:r>
      <w:r w:rsidR="00277F85">
        <w:rPr>
          <w:rFonts w:ascii="Arial" w:hAnsi="Arial" w:cs="Arial"/>
          <w:sz w:val="24"/>
          <w:szCs w:val="24"/>
        </w:rPr>
        <w:tab/>
      </w:r>
      <w:r w:rsidRPr="00B406E5">
        <w:rPr>
          <w:rFonts w:ascii="Arial" w:hAnsi="Arial" w:cs="Arial"/>
          <w:sz w:val="24"/>
          <w:szCs w:val="24"/>
        </w:rPr>
        <w:t>45 €</w:t>
      </w:r>
    </w:p>
    <w:p w:rsidR="00B406E5" w:rsidRDefault="00B406E5" w:rsidP="00277F85">
      <w:pPr>
        <w:pStyle w:val="Prrafodelista"/>
        <w:numPr>
          <w:ilvl w:val="1"/>
          <w:numId w:val="16"/>
        </w:numPr>
        <w:jc w:val="both"/>
        <w:rPr>
          <w:rFonts w:ascii="Arial" w:hAnsi="Arial" w:cs="Arial"/>
          <w:sz w:val="24"/>
          <w:szCs w:val="24"/>
        </w:rPr>
      </w:pPr>
      <w:r w:rsidRPr="00B406E5">
        <w:rPr>
          <w:rFonts w:ascii="Arial" w:hAnsi="Arial" w:cs="Arial"/>
          <w:sz w:val="24"/>
          <w:szCs w:val="24"/>
        </w:rPr>
        <w:t xml:space="preserve">Fecha hasta 24/09/2016 </w:t>
      </w:r>
      <w:r w:rsidR="00277F85">
        <w:rPr>
          <w:rFonts w:ascii="Arial" w:hAnsi="Arial" w:cs="Arial"/>
          <w:sz w:val="24"/>
          <w:szCs w:val="24"/>
        </w:rPr>
        <w:t xml:space="preserve"> </w:t>
      </w:r>
      <w:r w:rsidR="00277F85">
        <w:rPr>
          <w:rFonts w:ascii="Arial" w:hAnsi="Arial" w:cs="Arial"/>
          <w:sz w:val="24"/>
          <w:szCs w:val="24"/>
        </w:rPr>
        <w:tab/>
      </w:r>
      <w:r w:rsidRPr="00B406E5">
        <w:rPr>
          <w:rFonts w:ascii="Arial" w:hAnsi="Arial" w:cs="Arial"/>
          <w:sz w:val="24"/>
          <w:szCs w:val="24"/>
        </w:rPr>
        <w:t>50 €</w:t>
      </w:r>
    </w:p>
    <w:p w:rsidR="00277F85" w:rsidRPr="00B406E5" w:rsidRDefault="00277F85" w:rsidP="00277F85">
      <w:pPr>
        <w:pStyle w:val="Prrafodelista"/>
        <w:numPr>
          <w:ilvl w:val="1"/>
          <w:numId w:val="16"/>
        </w:numPr>
        <w:jc w:val="both"/>
        <w:rPr>
          <w:rFonts w:ascii="Arial" w:hAnsi="Arial" w:cs="Arial"/>
          <w:sz w:val="24"/>
          <w:szCs w:val="24"/>
        </w:rPr>
      </w:pPr>
      <w:r>
        <w:rPr>
          <w:rFonts w:ascii="Arial" w:hAnsi="Arial" w:cs="Arial"/>
          <w:sz w:val="24"/>
          <w:szCs w:val="24"/>
        </w:rPr>
        <w:t>Día de la prueba</w:t>
      </w:r>
      <w:r>
        <w:rPr>
          <w:rFonts w:ascii="Arial" w:hAnsi="Arial" w:cs="Arial"/>
          <w:sz w:val="24"/>
          <w:szCs w:val="24"/>
        </w:rPr>
        <w:tab/>
      </w:r>
      <w:r>
        <w:rPr>
          <w:rFonts w:ascii="Arial" w:hAnsi="Arial" w:cs="Arial"/>
          <w:sz w:val="24"/>
          <w:szCs w:val="24"/>
        </w:rPr>
        <w:tab/>
        <w:t>60 €</w:t>
      </w:r>
    </w:p>
    <w:p w:rsidR="00277F85" w:rsidRPr="00277F85" w:rsidRDefault="00B406E5" w:rsidP="00277F85">
      <w:pPr>
        <w:jc w:val="both"/>
        <w:rPr>
          <w:rFonts w:ascii="Arial" w:hAnsi="Arial" w:cs="Arial"/>
          <w:sz w:val="24"/>
          <w:szCs w:val="24"/>
        </w:rPr>
      </w:pPr>
      <w:r w:rsidRPr="00277F85">
        <w:rPr>
          <w:rFonts w:ascii="Arial" w:hAnsi="Arial" w:cs="Arial"/>
          <w:sz w:val="24"/>
          <w:szCs w:val="24"/>
        </w:rPr>
        <w:t>MEDIA ULTRA</w:t>
      </w:r>
    </w:p>
    <w:p w:rsidR="00277F85" w:rsidRDefault="00B406E5" w:rsidP="00B406E5">
      <w:pPr>
        <w:pStyle w:val="Prrafodelista"/>
        <w:numPr>
          <w:ilvl w:val="1"/>
          <w:numId w:val="14"/>
        </w:numPr>
        <w:jc w:val="both"/>
        <w:rPr>
          <w:rFonts w:ascii="Arial" w:hAnsi="Arial" w:cs="Arial"/>
          <w:sz w:val="24"/>
          <w:szCs w:val="24"/>
        </w:rPr>
      </w:pPr>
      <w:r w:rsidRPr="00277F85">
        <w:rPr>
          <w:rFonts w:ascii="Arial" w:hAnsi="Arial" w:cs="Arial"/>
          <w:sz w:val="24"/>
          <w:szCs w:val="24"/>
        </w:rPr>
        <w:t xml:space="preserve">Fecha hasta 30/06/2016 </w:t>
      </w:r>
      <w:r w:rsidR="00277F85">
        <w:rPr>
          <w:rFonts w:ascii="Arial" w:hAnsi="Arial" w:cs="Arial"/>
          <w:sz w:val="24"/>
          <w:szCs w:val="24"/>
        </w:rPr>
        <w:t xml:space="preserve"> </w:t>
      </w:r>
      <w:r w:rsidRPr="00277F85">
        <w:rPr>
          <w:rFonts w:ascii="Arial" w:hAnsi="Arial" w:cs="Arial"/>
          <w:sz w:val="24"/>
          <w:szCs w:val="24"/>
        </w:rPr>
        <w:t>25 €</w:t>
      </w:r>
    </w:p>
    <w:p w:rsidR="00277F85" w:rsidRDefault="00B406E5" w:rsidP="00B406E5">
      <w:pPr>
        <w:pStyle w:val="Prrafodelista"/>
        <w:numPr>
          <w:ilvl w:val="1"/>
          <w:numId w:val="14"/>
        </w:numPr>
        <w:jc w:val="both"/>
        <w:rPr>
          <w:rFonts w:ascii="Arial" w:hAnsi="Arial" w:cs="Arial"/>
          <w:sz w:val="24"/>
          <w:szCs w:val="24"/>
        </w:rPr>
      </w:pPr>
      <w:r w:rsidRPr="00277F85">
        <w:rPr>
          <w:rFonts w:ascii="Arial" w:hAnsi="Arial" w:cs="Arial"/>
          <w:sz w:val="24"/>
          <w:szCs w:val="24"/>
        </w:rPr>
        <w:t xml:space="preserve">Fecha hasta 31/08/2016 </w:t>
      </w:r>
      <w:r w:rsidR="00277F85">
        <w:rPr>
          <w:rFonts w:ascii="Arial" w:hAnsi="Arial" w:cs="Arial"/>
          <w:sz w:val="24"/>
          <w:szCs w:val="24"/>
        </w:rPr>
        <w:t xml:space="preserve"> </w:t>
      </w:r>
      <w:r w:rsidRPr="00277F85">
        <w:rPr>
          <w:rFonts w:ascii="Arial" w:hAnsi="Arial" w:cs="Arial"/>
          <w:sz w:val="24"/>
          <w:szCs w:val="24"/>
        </w:rPr>
        <w:t>30 €</w:t>
      </w:r>
    </w:p>
    <w:p w:rsidR="00B406E5" w:rsidRDefault="00B406E5" w:rsidP="00B406E5">
      <w:pPr>
        <w:pStyle w:val="Prrafodelista"/>
        <w:numPr>
          <w:ilvl w:val="1"/>
          <w:numId w:val="14"/>
        </w:numPr>
        <w:jc w:val="both"/>
        <w:rPr>
          <w:rFonts w:ascii="Arial" w:hAnsi="Arial" w:cs="Arial"/>
          <w:sz w:val="24"/>
          <w:szCs w:val="24"/>
        </w:rPr>
      </w:pPr>
      <w:r w:rsidRPr="00277F85">
        <w:rPr>
          <w:rFonts w:ascii="Arial" w:hAnsi="Arial" w:cs="Arial"/>
          <w:sz w:val="24"/>
          <w:szCs w:val="24"/>
        </w:rPr>
        <w:t xml:space="preserve">Fecha hasta 24/09/2016 </w:t>
      </w:r>
      <w:r w:rsidR="00277F85">
        <w:rPr>
          <w:rFonts w:ascii="Arial" w:hAnsi="Arial" w:cs="Arial"/>
          <w:sz w:val="24"/>
          <w:szCs w:val="24"/>
        </w:rPr>
        <w:t xml:space="preserve"> </w:t>
      </w:r>
      <w:r w:rsidRPr="00277F85">
        <w:rPr>
          <w:rFonts w:ascii="Arial" w:hAnsi="Arial" w:cs="Arial"/>
          <w:sz w:val="24"/>
          <w:szCs w:val="24"/>
        </w:rPr>
        <w:t>35 €</w:t>
      </w:r>
    </w:p>
    <w:p w:rsidR="00277F85" w:rsidRPr="00277F85" w:rsidRDefault="00277F85" w:rsidP="00B406E5">
      <w:pPr>
        <w:pStyle w:val="Prrafodelista"/>
        <w:numPr>
          <w:ilvl w:val="1"/>
          <w:numId w:val="14"/>
        </w:numPr>
        <w:jc w:val="both"/>
        <w:rPr>
          <w:rFonts w:ascii="Arial" w:hAnsi="Arial" w:cs="Arial"/>
          <w:sz w:val="24"/>
          <w:szCs w:val="24"/>
        </w:rPr>
      </w:pPr>
      <w:r>
        <w:rPr>
          <w:rFonts w:ascii="Arial" w:hAnsi="Arial" w:cs="Arial"/>
          <w:sz w:val="24"/>
          <w:szCs w:val="24"/>
        </w:rPr>
        <w:t>Día de la prueba</w:t>
      </w:r>
      <w:r>
        <w:rPr>
          <w:rFonts w:ascii="Arial" w:hAnsi="Arial" w:cs="Arial"/>
          <w:sz w:val="24"/>
          <w:szCs w:val="24"/>
        </w:rPr>
        <w:tab/>
      </w:r>
      <w:r>
        <w:rPr>
          <w:rFonts w:ascii="Arial" w:hAnsi="Arial" w:cs="Arial"/>
          <w:sz w:val="24"/>
          <w:szCs w:val="24"/>
        </w:rPr>
        <w:tab/>
        <w:t>40 €</w:t>
      </w:r>
    </w:p>
    <w:p w:rsidR="00B406E5" w:rsidRPr="00B406E5" w:rsidRDefault="00B406E5" w:rsidP="00B406E5">
      <w:pPr>
        <w:jc w:val="both"/>
        <w:rPr>
          <w:rFonts w:ascii="Arial" w:hAnsi="Arial" w:cs="Arial"/>
          <w:sz w:val="24"/>
          <w:szCs w:val="24"/>
        </w:rPr>
      </w:pPr>
      <w:r w:rsidRPr="00B406E5">
        <w:rPr>
          <w:rFonts w:ascii="Arial" w:hAnsi="Arial" w:cs="Arial"/>
          <w:sz w:val="24"/>
          <w:szCs w:val="24"/>
        </w:rPr>
        <w:t>CARRERA CORTA</w:t>
      </w:r>
    </w:p>
    <w:p w:rsidR="00277F85" w:rsidRDefault="00B406E5" w:rsidP="00B406E5">
      <w:pPr>
        <w:pStyle w:val="Prrafodelista"/>
        <w:numPr>
          <w:ilvl w:val="1"/>
          <w:numId w:val="18"/>
        </w:numPr>
        <w:jc w:val="both"/>
        <w:rPr>
          <w:rFonts w:ascii="Arial" w:hAnsi="Arial" w:cs="Arial"/>
          <w:sz w:val="24"/>
          <w:szCs w:val="24"/>
        </w:rPr>
      </w:pPr>
      <w:r w:rsidRPr="00277F85">
        <w:rPr>
          <w:rFonts w:ascii="Arial" w:hAnsi="Arial" w:cs="Arial"/>
          <w:sz w:val="24"/>
          <w:szCs w:val="24"/>
        </w:rPr>
        <w:t xml:space="preserve">Fecha hasta 31/08/2016 </w:t>
      </w:r>
      <w:r w:rsidR="00277F85">
        <w:rPr>
          <w:rFonts w:ascii="Arial" w:hAnsi="Arial" w:cs="Arial"/>
          <w:sz w:val="24"/>
          <w:szCs w:val="24"/>
        </w:rPr>
        <w:tab/>
      </w:r>
      <w:r w:rsidRPr="00277F85">
        <w:rPr>
          <w:rFonts w:ascii="Arial" w:hAnsi="Arial" w:cs="Arial"/>
          <w:sz w:val="24"/>
          <w:szCs w:val="24"/>
        </w:rPr>
        <w:t>15 €</w:t>
      </w:r>
    </w:p>
    <w:p w:rsidR="00B406E5" w:rsidRDefault="00B406E5" w:rsidP="00B406E5">
      <w:pPr>
        <w:pStyle w:val="Prrafodelista"/>
        <w:numPr>
          <w:ilvl w:val="1"/>
          <w:numId w:val="18"/>
        </w:numPr>
        <w:jc w:val="both"/>
        <w:rPr>
          <w:rFonts w:ascii="Arial" w:hAnsi="Arial" w:cs="Arial"/>
          <w:sz w:val="24"/>
          <w:szCs w:val="24"/>
        </w:rPr>
      </w:pPr>
      <w:r w:rsidRPr="00277F85">
        <w:rPr>
          <w:rFonts w:ascii="Arial" w:hAnsi="Arial" w:cs="Arial"/>
          <w:sz w:val="24"/>
          <w:szCs w:val="24"/>
        </w:rPr>
        <w:t xml:space="preserve">Fecha hasta 24/09/2016 </w:t>
      </w:r>
      <w:r w:rsidR="00277F85">
        <w:rPr>
          <w:rFonts w:ascii="Arial" w:hAnsi="Arial" w:cs="Arial"/>
          <w:sz w:val="24"/>
          <w:szCs w:val="24"/>
        </w:rPr>
        <w:tab/>
      </w:r>
      <w:r w:rsidRPr="00277F85">
        <w:rPr>
          <w:rFonts w:ascii="Arial" w:hAnsi="Arial" w:cs="Arial"/>
          <w:sz w:val="24"/>
          <w:szCs w:val="24"/>
        </w:rPr>
        <w:t>18 €</w:t>
      </w:r>
    </w:p>
    <w:p w:rsidR="00277F85" w:rsidRPr="00277F85" w:rsidRDefault="00277F85" w:rsidP="00B406E5">
      <w:pPr>
        <w:pStyle w:val="Prrafodelista"/>
        <w:numPr>
          <w:ilvl w:val="1"/>
          <w:numId w:val="18"/>
        </w:numPr>
        <w:jc w:val="both"/>
        <w:rPr>
          <w:rFonts w:ascii="Arial" w:hAnsi="Arial" w:cs="Arial"/>
          <w:sz w:val="24"/>
          <w:szCs w:val="24"/>
        </w:rPr>
      </w:pPr>
      <w:proofErr w:type="spellStart"/>
      <w:r>
        <w:rPr>
          <w:rFonts w:ascii="Arial" w:hAnsi="Arial" w:cs="Arial"/>
          <w:sz w:val="24"/>
          <w:szCs w:val="24"/>
        </w:rPr>
        <w:t>Dia</w:t>
      </w:r>
      <w:proofErr w:type="spellEnd"/>
      <w:r>
        <w:rPr>
          <w:rFonts w:ascii="Arial" w:hAnsi="Arial" w:cs="Arial"/>
          <w:sz w:val="24"/>
          <w:szCs w:val="24"/>
        </w:rPr>
        <w:t xml:space="preserve"> de la prueba</w:t>
      </w:r>
      <w:r>
        <w:rPr>
          <w:rFonts w:ascii="Arial" w:hAnsi="Arial" w:cs="Arial"/>
          <w:sz w:val="24"/>
          <w:szCs w:val="24"/>
        </w:rPr>
        <w:tab/>
      </w:r>
      <w:r>
        <w:rPr>
          <w:rFonts w:ascii="Arial" w:hAnsi="Arial" w:cs="Arial"/>
          <w:sz w:val="24"/>
          <w:szCs w:val="24"/>
        </w:rPr>
        <w:tab/>
        <w:t>20 €</w:t>
      </w:r>
    </w:p>
    <w:p w:rsidR="00B406E5" w:rsidRPr="00B406E5" w:rsidRDefault="00B406E5" w:rsidP="00B406E5">
      <w:pPr>
        <w:shd w:val="clear" w:color="auto" w:fill="EEEEEE"/>
        <w:spacing w:after="0" w:line="240" w:lineRule="auto"/>
        <w:jc w:val="center"/>
        <w:rPr>
          <w:rFonts w:ascii="Arial" w:eastAsia="Times New Roman" w:hAnsi="Arial" w:cs="Arial"/>
          <w:color w:val="000000"/>
          <w:sz w:val="24"/>
          <w:szCs w:val="24"/>
          <w:lang w:eastAsia="es-ES"/>
        </w:rPr>
      </w:pPr>
    </w:p>
    <w:p w:rsidR="00407976" w:rsidRDefault="00407976" w:rsidP="00B406E5">
      <w:pPr>
        <w:jc w:val="both"/>
        <w:rPr>
          <w:rFonts w:ascii="Arial" w:hAnsi="Arial" w:cs="Arial"/>
          <w:sz w:val="24"/>
          <w:szCs w:val="24"/>
        </w:rPr>
      </w:pPr>
      <w:r w:rsidRPr="00084DCD">
        <w:rPr>
          <w:rFonts w:ascii="Arial" w:hAnsi="Arial" w:cs="Arial"/>
          <w:sz w:val="24"/>
          <w:szCs w:val="24"/>
        </w:rPr>
        <w:t xml:space="preserve">El importe de la inscripción </w:t>
      </w:r>
      <w:r w:rsidR="008B5BCA" w:rsidRPr="00084DCD">
        <w:rPr>
          <w:rFonts w:ascii="Arial" w:hAnsi="Arial" w:cs="Arial"/>
          <w:sz w:val="24"/>
          <w:szCs w:val="24"/>
        </w:rPr>
        <w:t>da</w:t>
      </w:r>
      <w:r w:rsidRPr="00084DCD">
        <w:rPr>
          <w:rFonts w:ascii="Arial" w:hAnsi="Arial" w:cs="Arial"/>
          <w:sz w:val="24"/>
          <w:szCs w:val="24"/>
        </w:rPr>
        <w:t xml:space="preserve"> derecho a participar en la prueba, seguro de responsabilidad civil y de accidentes, hacer uso de todos los</w:t>
      </w:r>
      <w:r w:rsidR="00C72DCF" w:rsidRPr="00084DCD">
        <w:rPr>
          <w:rFonts w:ascii="Arial" w:hAnsi="Arial" w:cs="Arial"/>
          <w:sz w:val="24"/>
          <w:szCs w:val="24"/>
        </w:rPr>
        <w:t xml:space="preserve"> </w:t>
      </w:r>
      <w:r w:rsidRPr="00084DCD">
        <w:rPr>
          <w:rFonts w:ascii="Arial" w:hAnsi="Arial" w:cs="Arial"/>
          <w:sz w:val="24"/>
          <w:szCs w:val="24"/>
        </w:rPr>
        <w:t xml:space="preserve">servicios establecidos por la </w:t>
      </w:r>
      <w:r w:rsidR="00D14F7F" w:rsidRPr="00084DCD">
        <w:rPr>
          <w:rFonts w:ascii="Arial" w:hAnsi="Arial" w:cs="Arial"/>
          <w:sz w:val="24"/>
          <w:szCs w:val="24"/>
        </w:rPr>
        <w:t>O</w:t>
      </w:r>
      <w:r w:rsidRPr="00084DCD">
        <w:rPr>
          <w:rFonts w:ascii="Arial" w:hAnsi="Arial" w:cs="Arial"/>
          <w:sz w:val="24"/>
          <w:szCs w:val="24"/>
        </w:rPr>
        <w:t xml:space="preserve">rganización para los participantes, así como de diferentes </w:t>
      </w:r>
      <w:r w:rsidR="000869ED" w:rsidRPr="00084DCD">
        <w:rPr>
          <w:rFonts w:ascii="Arial" w:hAnsi="Arial" w:cs="Arial"/>
          <w:sz w:val="24"/>
          <w:szCs w:val="24"/>
        </w:rPr>
        <w:t>obsequios</w:t>
      </w:r>
      <w:r w:rsidR="008B5BCA" w:rsidRPr="00084DCD">
        <w:rPr>
          <w:rFonts w:ascii="Arial" w:hAnsi="Arial" w:cs="Arial"/>
          <w:sz w:val="24"/>
          <w:szCs w:val="24"/>
        </w:rPr>
        <w:t>.</w:t>
      </w:r>
    </w:p>
    <w:p w:rsidR="00277F85" w:rsidRPr="00084DCD" w:rsidRDefault="00277F85" w:rsidP="00B406E5">
      <w:pPr>
        <w:jc w:val="both"/>
        <w:rPr>
          <w:rFonts w:ascii="Arial" w:hAnsi="Arial" w:cs="Arial"/>
          <w:sz w:val="24"/>
          <w:szCs w:val="24"/>
        </w:rPr>
      </w:pPr>
    </w:p>
    <w:p w:rsidR="00277F85" w:rsidRDefault="000811F6" w:rsidP="002E0DF9">
      <w:pPr>
        <w:jc w:val="both"/>
        <w:rPr>
          <w:rFonts w:ascii="Arial" w:hAnsi="Arial" w:cs="Arial"/>
          <w:sz w:val="24"/>
          <w:szCs w:val="24"/>
        </w:rPr>
      </w:pPr>
      <w:r w:rsidRPr="00084DCD">
        <w:rPr>
          <w:rFonts w:ascii="Arial" w:hAnsi="Arial" w:cs="Arial"/>
          <w:b/>
          <w:sz w:val="24"/>
          <w:szCs w:val="24"/>
          <w:u w:val="single"/>
        </w:rPr>
        <w:t xml:space="preserve">Devolución de la </w:t>
      </w:r>
      <w:r w:rsidR="00882FB3" w:rsidRPr="00084DCD">
        <w:rPr>
          <w:rFonts w:ascii="Arial" w:hAnsi="Arial" w:cs="Arial"/>
          <w:b/>
          <w:sz w:val="24"/>
          <w:szCs w:val="24"/>
          <w:u w:val="single"/>
        </w:rPr>
        <w:t>inscripción:</w:t>
      </w:r>
      <w:r w:rsidR="00077055" w:rsidRPr="00077055">
        <w:rPr>
          <w:rFonts w:ascii="Arial" w:hAnsi="Arial" w:cs="Arial"/>
          <w:sz w:val="24"/>
          <w:szCs w:val="24"/>
        </w:rPr>
        <w:t xml:space="preserve"> </w:t>
      </w:r>
    </w:p>
    <w:p w:rsidR="000811F6" w:rsidRPr="00084DCD" w:rsidRDefault="00882FB3" w:rsidP="002E0DF9">
      <w:pPr>
        <w:jc w:val="both"/>
        <w:rPr>
          <w:rFonts w:ascii="Arial" w:hAnsi="Arial" w:cs="Arial"/>
          <w:sz w:val="24"/>
          <w:szCs w:val="24"/>
        </w:rPr>
      </w:pPr>
      <w:r w:rsidRPr="00077055">
        <w:rPr>
          <w:rFonts w:ascii="Arial" w:hAnsi="Arial" w:cs="Arial"/>
          <w:sz w:val="24"/>
          <w:szCs w:val="24"/>
        </w:rPr>
        <w:t>Cualquier</w:t>
      </w:r>
      <w:r w:rsidR="000811F6" w:rsidRPr="00077055">
        <w:rPr>
          <w:rFonts w:ascii="Arial" w:hAnsi="Arial" w:cs="Arial"/>
          <w:sz w:val="24"/>
          <w:szCs w:val="24"/>
        </w:rPr>
        <w:t xml:space="preserve"> </w:t>
      </w:r>
      <w:r w:rsidR="000811F6" w:rsidRPr="00084DCD">
        <w:rPr>
          <w:rFonts w:ascii="Arial" w:hAnsi="Arial" w:cs="Arial"/>
          <w:sz w:val="24"/>
          <w:szCs w:val="24"/>
        </w:rPr>
        <w:t>corredor podrá solicitar el reembolso de la misma, en caso de que decida no participar. Para ello se establecen los siguientes plazos:</w:t>
      </w:r>
    </w:p>
    <w:p w:rsidR="000811F6" w:rsidRPr="00084DCD" w:rsidRDefault="00277F85" w:rsidP="002E0DF9">
      <w:pPr>
        <w:pStyle w:val="Prrafodelista"/>
        <w:numPr>
          <w:ilvl w:val="0"/>
          <w:numId w:val="11"/>
        </w:numPr>
        <w:jc w:val="both"/>
        <w:rPr>
          <w:rFonts w:ascii="Arial" w:hAnsi="Arial" w:cs="Arial"/>
          <w:sz w:val="24"/>
          <w:szCs w:val="24"/>
        </w:rPr>
      </w:pPr>
      <w:r>
        <w:rPr>
          <w:rFonts w:ascii="Arial" w:hAnsi="Arial" w:cs="Arial"/>
          <w:sz w:val="24"/>
          <w:szCs w:val="24"/>
        </w:rPr>
        <w:t>Hasta el 31 de julio de 2016</w:t>
      </w:r>
      <w:r w:rsidR="000811F6" w:rsidRPr="00084DCD">
        <w:rPr>
          <w:rFonts w:ascii="Arial" w:hAnsi="Arial" w:cs="Arial"/>
          <w:sz w:val="24"/>
          <w:szCs w:val="24"/>
        </w:rPr>
        <w:t xml:space="preserve">: </w:t>
      </w:r>
      <w:r>
        <w:rPr>
          <w:rFonts w:ascii="Arial" w:hAnsi="Arial" w:cs="Arial"/>
          <w:sz w:val="24"/>
          <w:szCs w:val="24"/>
        </w:rPr>
        <w:t>7</w:t>
      </w:r>
      <w:r w:rsidR="000811F6" w:rsidRPr="00084DCD">
        <w:rPr>
          <w:rFonts w:ascii="Arial" w:hAnsi="Arial" w:cs="Arial"/>
          <w:sz w:val="24"/>
          <w:szCs w:val="24"/>
        </w:rPr>
        <w:t>0% inscripción</w:t>
      </w:r>
    </w:p>
    <w:p w:rsidR="000811F6" w:rsidRPr="00084DCD" w:rsidRDefault="000811F6" w:rsidP="002E0DF9">
      <w:pPr>
        <w:pStyle w:val="Prrafodelista"/>
        <w:numPr>
          <w:ilvl w:val="0"/>
          <w:numId w:val="11"/>
        </w:numPr>
        <w:jc w:val="both"/>
        <w:rPr>
          <w:rFonts w:ascii="Arial" w:hAnsi="Arial" w:cs="Arial"/>
          <w:sz w:val="24"/>
          <w:szCs w:val="24"/>
        </w:rPr>
      </w:pPr>
      <w:r w:rsidRPr="00084DCD">
        <w:rPr>
          <w:rFonts w:ascii="Arial" w:hAnsi="Arial" w:cs="Arial"/>
          <w:sz w:val="24"/>
          <w:szCs w:val="24"/>
        </w:rPr>
        <w:t xml:space="preserve">A partir del 1 de </w:t>
      </w:r>
      <w:r w:rsidR="00277F85">
        <w:rPr>
          <w:rFonts w:ascii="Arial" w:hAnsi="Arial" w:cs="Arial"/>
          <w:sz w:val="24"/>
          <w:szCs w:val="24"/>
        </w:rPr>
        <w:t>agosto</w:t>
      </w:r>
      <w:r w:rsidRPr="00084DCD">
        <w:rPr>
          <w:rFonts w:ascii="Arial" w:hAnsi="Arial" w:cs="Arial"/>
          <w:sz w:val="24"/>
          <w:szCs w:val="24"/>
        </w:rPr>
        <w:t xml:space="preserve"> no se devolverá ninguna cantidad del importe de la inscripción</w:t>
      </w:r>
    </w:p>
    <w:p w:rsidR="000811F6" w:rsidRPr="00084DCD" w:rsidRDefault="000811F6" w:rsidP="000811F6">
      <w:pPr>
        <w:jc w:val="both"/>
        <w:rPr>
          <w:rFonts w:ascii="Arial" w:hAnsi="Arial" w:cs="Arial"/>
          <w:sz w:val="24"/>
          <w:szCs w:val="24"/>
        </w:rPr>
      </w:pPr>
      <w:r w:rsidRPr="00084DCD">
        <w:rPr>
          <w:rFonts w:ascii="Arial" w:hAnsi="Arial" w:cs="Arial"/>
          <w:sz w:val="24"/>
          <w:szCs w:val="24"/>
        </w:rPr>
        <w:t xml:space="preserve">Toda petición de reembolso de la cuota de inscripción se deberá realizar por escrito al correo electrónico </w:t>
      </w:r>
      <w:hyperlink r:id="rId7" w:history="1">
        <w:r w:rsidRPr="00084DCD">
          <w:rPr>
            <w:rStyle w:val="Hipervnculo"/>
            <w:rFonts w:ascii="Arial" w:hAnsi="Arial" w:cs="Arial"/>
            <w:sz w:val="24"/>
            <w:szCs w:val="24"/>
          </w:rPr>
          <w:t>picosdelademanda@amigosdeezcaray.com</w:t>
        </w:r>
      </w:hyperlink>
      <w:r w:rsidRPr="00084DCD">
        <w:rPr>
          <w:rFonts w:ascii="Arial" w:hAnsi="Arial" w:cs="Arial"/>
          <w:sz w:val="24"/>
          <w:szCs w:val="24"/>
        </w:rPr>
        <w:t xml:space="preserve"> indicando los datos personales, aportando el justificante de pago y la numeración de una cuenta bancaria donde la organización abonará el importe de la inscripción que corresponda según lo anteriormente establecido.</w:t>
      </w:r>
    </w:p>
    <w:p w:rsidR="00277F85" w:rsidRDefault="00277F85" w:rsidP="00882FB3">
      <w:pPr>
        <w:jc w:val="both"/>
        <w:rPr>
          <w:rFonts w:ascii="Arial" w:hAnsi="Arial" w:cs="Arial"/>
          <w:b/>
          <w:sz w:val="24"/>
          <w:szCs w:val="24"/>
          <w:u w:val="single"/>
        </w:rPr>
      </w:pPr>
    </w:p>
    <w:p w:rsidR="00882FB3" w:rsidRPr="00084DCD" w:rsidRDefault="002E0DF9" w:rsidP="00882FB3">
      <w:pPr>
        <w:jc w:val="both"/>
        <w:rPr>
          <w:rFonts w:ascii="Arial" w:hAnsi="Arial" w:cs="Arial"/>
          <w:sz w:val="24"/>
          <w:szCs w:val="24"/>
        </w:rPr>
      </w:pPr>
      <w:r w:rsidRPr="00084DCD">
        <w:rPr>
          <w:rFonts w:ascii="Arial" w:hAnsi="Arial" w:cs="Arial"/>
          <w:b/>
          <w:sz w:val="24"/>
          <w:szCs w:val="24"/>
          <w:u w:val="single"/>
        </w:rPr>
        <w:t>Entrega de dorsales:</w:t>
      </w:r>
      <w:r w:rsidRPr="00084DCD">
        <w:rPr>
          <w:rFonts w:ascii="Arial" w:hAnsi="Arial" w:cs="Arial"/>
          <w:sz w:val="24"/>
          <w:szCs w:val="24"/>
        </w:rPr>
        <w:t xml:space="preserve"> La entrega de dorsales se efectuará en</w:t>
      </w:r>
      <w:r w:rsidR="004F7930">
        <w:rPr>
          <w:rFonts w:ascii="Arial" w:hAnsi="Arial" w:cs="Arial"/>
          <w:sz w:val="24"/>
          <w:szCs w:val="24"/>
        </w:rPr>
        <w:t xml:space="preserve"> la</w:t>
      </w:r>
      <w:r w:rsidR="00277F85">
        <w:rPr>
          <w:rFonts w:ascii="Arial" w:hAnsi="Arial" w:cs="Arial"/>
          <w:sz w:val="24"/>
          <w:szCs w:val="24"/>
        </w:rPr>
        <w:t xml:space="preserve"> Plaza Conde de Torremúzquiz (plaza del kiosco) e</w:t>
      </w:r>
      <w:r w:rsidRPr="00084DCD">
        <w:rPr>
          <w:rFonts w:ascii="Arial" w:hAnsi="Arial" w:cs="Arial"/>
          <w:sz w:val="24"/>
          <w:szCs w:val="24"/>
        </w:rPr>
        <w:t xml:space="preserve">l día </w:t>
      </w:r>
      <w:r w:rsidR="00277F85">
        <w:rPr>
          <w:rFonts w:ascii="Arial" w:hAnsi="Arial" w:cs="Arial"/>
          <w:sz w:val="24"/>
          <w:szCs w:val="24"/>
        </w:rPr>
        <w:t>30</w:t>
      </w:r>
      <w:r w:rsidRPr="00084DCD">
        <w:rPr>
          <w:rFonts w:ascii="Arial" w:hAnsi="Arial" w:cs="Arial"/>
          <w:sz w:val="24"/>
          <w:szCs w:val="24"/>
        </w:rPr>
        <w:t xml:space="preserve"> de </w:t>
      </w:r>
      <w:r w:rsidR="00277F85">
        <w:rPr>
          <w:rFonts w:ascii="Arial" w:hAnsi="Arial" w:cs="Arial"/>
          <w:sz w:val="24"/>
          <w:szCs w:val="24"/>
        </w:rPr>
        <w:t>septiembre</w:t>
      </w:r>
      <w:r w:rsidRPr="00084DCD">
        <w:rPr>
          <w:rFonts w:ascii="Arial" w:hAnsi="Arial" w:cs="Arial"/>
          <w:sz w:val="24"/>
          <w:szCs w:val="24"/>
        </w:rPr>
        <w:t>, entre las 1</w:t>
      </w:r>
      <w:r w:rsidR="00277F85">
        <w:rPr>
          <w:rFonts w:ascii="Arial" w:hAnsi="Arial" w:cs="Arial"/>
          <w:sz w:val="24"/>
          <w:szCs w:val="24"/>
        </w:rPr>
        <w:t>8</w:t>
      </w:r>
      <w:r w:rsidRPr="00084DCD">
        <w:rPr>
          <w:rFonts w:ascii="Arial" w:hAnsi="Arial" w:cs="Arial"/>
          <w:sz w:val="24"/>
          <w:szCs w:val="24"/>
        </w:rPr>
        <w:t>:00 y las 21:00 horas. Y el mismo día de la prueba</w:t>
      </w:r>
      <w:r w:rsidR="001D0BAE">
        <w:rPr>
          <w:rFonts w:ascii="Arial" w:hAnsi="Arial" w:cs="Arial"/>
          <w:sz w:val="24"/>
          <w:szCs w:val="24"/>
        </w:rPr>
        <w:t xml:space="preserve"> una hora antes de cada carrera, en el mismo lugar.</w:t>
      </w:r>
      <w:r w:rsidRPr="00084DCD">
        <w:rPr>
          <w:rFonts w:ascii="Arial" w:hAnsi="Arial" w:cs="Arial"/>
          <w:sz w:val="24"/>
          <w:szCs w:val="24"/>
        </w:rPr>
        <w:t xml:space="preserve"> Para recoger el dorsal será necesario presentar el DNI, Pasaporte, Carné de Conducir o documento equivalente para extranjeros. No está permitido ningún cambio o cesión de dorsal o de tarjeta chip.  Esta circunstancia, de producirse, sería causa de descalificación.</w:t>
      </w:r>
    </w:p>
    <w:p w:rsidR="009A54F9" w:rsidRDefault="009A54F9" w:rsidP="00407976">
      <w:pPr>
        <w:jc w:val="both"/>
        <w:rPr>
          <w:rFonts w:ascii="Arial" w:hAnsi="Arial" w:cs="Arial"/>
          <w:b/>
          <w:sz w:val="24"/>
          <w:szCs w:val="24"/>
          <w:u w:val="single"/>
        </w:rPr>
      </w:pPr>
    </w:p>
    <w:p w:rsidR="008B5BCA" w:rsidRPr="00084DCD" w:rsidRDefault="008B5BCA" w:rsidP="00407976">
      <w:pPr>
        <w:jc w:val="both"/>
        <w:rPr>
          <w:rFonts w:ascii="Arial" w:hAnsi="Arial" w:cs="Arial"/>
          <w:sz w:val="24"/>
          <w:szCs w:val="24"/>
        </w:rPr>
      </w:pPr>
      <w:r w:rsidRPr="00084DCD">
        <w:rPr>
          <w:rFonts w:ascii="Arial" w:hAnsi="Arial" w:cs="Arial"/>
          <w:b/>
          <w:sz w:val="24"/>
          <w:szCs w:val="24"/>
          <w:u w:val="single"/>
        </w:rPr>
        <w:t>Señalización</w:t>
      </w:r>
      <w:r w:rsidR="008B611B" w:rsidRPr="00084DCD">
        <w:rPr>
          <w:rFonts w:ascii="Arial" w:hAnsi="Arial" w:cs="Arial"/>
          <w:b/>
          <w:sz w:val="24"/>
          <w:szCs w:val="24"/>
          <w:u w:val="single"/>
        </w:rPr>
        <w:t>:</w:t>
      </w:r>
      <w:r w:rsidRPr="00084DCD">
        <w:rPr>
          <w:rFonts w:ascii="Arial" w:hAnsi="Arial" w:cs="Arial"/>
          <w:sz w:val="24"/>
          <w:szCs w:val="24"/>
        </w:rPr>
        <w:t xml:space="preserve"> El recorrido estará debidamente señalizado con carteles indicadores y cintas de balizamiento bien visibles. Existirán referencias kilométricas en todo el recorrido.</w:t>
      </w:r>
    </w:p>
    <w:p w:rsidR="001D0BAE" w:rsidRDefault="008B5BCA" w:rsidP="00407976">
      <w:pPr>
        <w:jc w:val="both"/>
        <w:rPr>
          <w:rFonts w:ascii="Arial" w:hAnsi="Arial" w:cs="Arial"/>
          <w:sz w:val="24"/>
          <w:szCs w:val="24"/>
        </w:rPr>
      </w:pPr>
      <w:r w:rsidRPr="00084DCD">
        <w:rPr>
          <w:rFonts w:ascii="Arial" w:hAnsi="Arial" w:cs="Arial"/>
          <w:b/>
          <w:sz w:val="24"/>
          <w:szCs w:val="24"/>
          <w:u w:val="single"/>
        </w:rPr>
        <w:t>Controles</w:t>
      </w:r>
      <w:r w:rsidR="008B611B" w:rsidRPr="00084DCD">
        <w:rPr>
          <w:rFonts w:ascii="Arial" w:hAnsi="Arial" w:cs="Arial"/>
          <w:b/>
          <w:sz w:val="24"/>
          <w:szCs w:val="24"/>
          <w:u w:val="single"/>
        </w:rPr>
        <w:t>:</w:t>
      </w:r>
      <w:r w:rsidRPr="00084DCD">
        <w:rPr>
          <w:rFonts w:ascii="Arial" w:hAnsi="Arial" w:cs="Arial"/>
          <w:sz w:val="24"/>
          <w:szCs w:val="24"/>
        </w:rPr>
        <w:t xml:space="preserve"> </w:t>
      </w:r>
    </w:p>
    <w:p w:rsidR="008B5BCA" w:rsidRPr="00084DCD" w:rsidRDefault="008B5BCA" w:rsidP="00407976">
      <w:pPr>
        <w:jc w:val="both"/>
        <w:rPr>
          <w:rFonts w:ascii="Arial" w:hAnsi="Arial" w:cs="Arial"/>
          <w:sz w:val="24"/>
          <w:szCs w:val="24"/>
        </w:rPr>
      </w:pPr>
      <w:r w:rsidRPr="00084DCD">
        <w:rPr>
          <w:rFonts w:ascii="Arial" w:hAnsi="Arial" w:cs="Arial"/>
          <w:sz w:val="24"/>
          <w:szCs w:val="24"/>
        </w:rPr>
        <w:t xml:space="preserve">Existirán </w:t>
      </w:r>
      <w:r w:rsidR="001D0BAE">
        <w:rPr>
          <w:rFonts w:ascii="Arial" w:hAnsi="Arial" w:cs="Arial"/>
          <w:sz w:val="24"/>
          <w:szCs w:val="24"/>
        </w:rPr>
        <w:t>dos</w:t>
      </w:r>
      <w:r w:rsidRPr="00084DCD">
        <w:rPr>
          <w:rFonts w:ascii="Arial" w:hAnsi="Arial" w:cs="Arial"/>
          <w:sz w:val="24"/>
          <w:szCs w:val="24"/>
        </w:rPr>
        <w:t xml:space="preserve"> controles cronometrados intermedios, además de los de salida y </w:t>
      </w:r>
      <w:r w:rsidR="00D14F7F" w:rsidRPr="00084DCD">
        <w:rPr>
          <w:rFonts w:ascii="Arial" w:hAnsi="Arial" w:cs="Arial"/>
          <w:sz w:val="24"/>
          <w:szCs w:val="24"/>
        </w:rPr>
        <w:t>llegada</w:t>
      </w:r>
      <w:r w:rsidR="000869ED" w:rsidRPr="00084DCD">
        <w:rPr>
          <w:rFonts w:ascii="Arial" w:hAnsi="Arial" w:cs="Arial"/>
          <w:sz w:val="24"/>
          <w:szCs w:val="24"/>
        </w:rPr>
        <w:t>. Se instalarán cinco controles manuales y</w:t>
      </w:r>
      <w:r w:rsidRPr="00084DCD">
        <w:rPr>
          <w:rFonts w:ascii="Arial" w:hAnsi="Arial" w:cs="Arial"/>
          <w:sz w:val="24"/>
          <w:szCs w:val="24"/>
        </w:rPr>
        <w:t xml:space="preserve"> controles sorpresa que estime oportuno la </w:t>
      </w:r>
      <w:r w:rsidR="00D14F7F" w:rsidRPr="00084DCD">
        <w:rPr>
          <w:rFonts w:ascii="Arial" w:hAnsi="Arial" w:cs="Arial"/>
          <w:sz w:val="24"/>
          <w:szCs w:val="24"/>
        </w:rPr>
        <w:t>O</w:t>
      </w:r>
      <w:r w:rsidRPr="00084DCD">
        <w:rPr>
          <w:rFonts w:ascii="Arial" w:hAnsi="Arial" w:cs="Arial"/>
          <w:sz w:val="24"/>
          <w:szCs w:val="24"/>
        </w:rPr>
        <w:t>rganización</w:t>
      </w:r>
      <w:r w:rsidR="0068602B">
        <w:rPr>
          <w:rFonts w:ascii="Arial" w:hAnsi="Arial" w:cs="Arial"/>
          <w:sz w:val="24"/>
          <w:szCs w:val="24"/>
        </w:rPr>
        <w:t xml:space="preserve"> </w:t>
      </w:r>
      <w:r w:rsidR="0068602B" w:rsidRPr="00084DCD">
        <w:rPr>
          <w:rFonts w:ascii="Arial" w:hAnsi="Arial" w:cs="Arial"/>
          <w:sz w:val="24"/>
          <w:szCs w:val="24"/>
        </w:rPr>
        <w:t>a lo largo del recorrido</w:t>
      </w:r>
      <w:r w:rsidRPr="00084DCD">
        <w:rPr>
          <w:rFonts w:ascii="Arial" w:hAnsi="Arial" w:cs="Arial"/>
          <w:sz w:val="24"/>
          <w:szCs w:val="24"/>
        </w:rPr>
        <w:t>.</w:t>
      </w:r>
    </w:p>
    <w:p w:rsidR="008A4A67" w:rsidRPr="00084DCD" w:rsidRDefault="008A4A67" w:rsidP="008A4A67">
      <w:pPr>
        <w:pStyle w:val="Prrafodelista"/>
        <w:numPr>
          <w:ilvl w:val="0"/>
          <w:numId w:val="5"/>
        </w:numPr>
        <w:jc w:val="both"/>
        <w:rPr>
          <w:rFonts w:ascii="Arial" w:hAnsi="Arial" w:cs="Arial"/>
          <w:b/>
          <w:sz w:val="24"/>
          <w:szCs w:val="24"/>
          <w:u w:val="single"/>
        </w:rPr>
      </w:pPr>
      <w:r w:rsidRPr="00084DCD">
        <w:rPr>
          <w:rFonts w:ascii="Arial" w:hAnsi="Arial" w:cs="Arial"/>
          <w:b/>
          <w:sz w:val="24"/>
          <w:szCs w:val="24"/>
          <w:u w:val="single"/>
        </w:rPr>
        <w:t>Controles cronometrados intermedios:</w:t>
      </w:r>
    </w:p>
    <w:p w:rsidR="008A4A67" w:rsidRPr="00084DCD" w:rsidRDefault="001D0BAE" w:rsidP="008A4A67">
      <w:pPr>
        <w:pStyle w:val="Prrafodelista"/>
        <w:numPr>
          <w:ilvl w:val="0"/>
          <w:numId w:val="6"/>
        </w:numPr>
        <w:jc w:val="both"/>
        <w:rPr>
          <w:rFonts w:ascii="Arial" w:hAnsi="Arial" w:cs="Arial"/>
          <w:sz w:val="24"/>
          <w:szCs w:val="24"/>
        </w:rPr>
      </w:pPr>
      <w:r>
        <w:rPr>
          <w:rFonts w:ascii="Arial" w:hAnsi="Arial" w:cs="Arial"/>
          <w:sz w:val="24"/>
          <w:szCs w:val="24"/>
        </w:rPr>
        <w:t>Cobetia</w:t>
      </w:r>
    </w:p>
    <w:p w:rsidR="008A4A67" w:rsidRPr="001D0BAE" w:rsidRDefault="001D0BAE" w:rsidP="008A4A67">
      <w:pPr>
        <w:pStyle w:val="Prrafodelista"/>
        <w:numPr>
          <w:ilvl w:val="0"/>
          <w:numId w:val="6"/>
        </w:numPr>
        <w:jc w:val="both"/>
        <w:rPr>
          <w:rFonts w:ascii="Arial" w:hAnsi="Arial" w:cs="Arial"/>
          <w:sz w:val="24"/>
          <w:szCs w:val="24"/>
        </w:rPr>
      </w:pPr>
      <w:r>
        <w:rPr>
          <w:rFonts w:ascii="Arial" w:hAnsi="Arial" w:cs="Arial"/>
          <w:sz w:val="24"/>
          <w:szCs w:val="24"/>
        </w:rPr>
        <w:t xml:space="preserve">Cruce de pistas </w:t>
      </w:r>
    </w:p>
    <w:p w:rsidR="008A4A67" w:rsidRPr="00084DCD" w:rsidRDefault="008A4A67" w:rsidP="008A4A67">
      <w:pPr>
        <w:pStyle w:val="Prrafodelista"/>
        <w:numPr>
          <w:ilvl w:val="0"/>
          <w:numId w:val="5"/>
        </w:numPr>
        <w:jc w:val="both"/>
        <w:rPr>
          <w:rFonts w:ascii="Arial" w:hAnsi="Arial" w:cs="Arial"/>
          <w:b/>
          <w:sz w:val="24"/>
          <w:szCs w:val="24"/>
          <w:u w:val="single"/>
        </w:rPr>
      </w:pPr>
      <w:r w:rsidRPr="00084DCD">
        <w:rPr>
          <w:rFonts w:ascii="Arial" w:hAnsi="Arial" w:cs="Arial"/>
          <w:b/>
          <w:sz w:val="24"/>
          <w:szCs w:val="24"/>
          <w:u w:val="single"/>
        </w:rPr>
        <w:t>Controles manuales:</w:t>
      </w:r>
    </w:p>
    <w:p w:rsidR="008A4A67" w:rsidRPr="00084DCD" w:rsidRDefault="008A4A67" w:rsidP="008A4A67">
      <w:pPr>
        <w:pStyle w:val="Prrafodelista"/>
        <w:numPr>
          <w:ilvl w:val="0"/>
          <w:numId w:val="7"/>
        </w:numPr>
        <w:jc w:val="both"/>
        <w:rPr>
          <w:rFonts w:ascii="Arial" w:hAnsi="Arial" w:cs="Arial"/>
          <w:sz w:val="24"/>
          <w:szCs w:val="24"/>
        </w:rPr>
      </w:pPr>
      <w:r w:rsidRPr="00084DCD">
        <w:rPr>
          <w:rFonts w:ascii="Arial" w:hAnsi="Arial" w:cs="Arial"/>
          <w:sz w:val="24"/>
          <w:szCs w:val="24"/>
        </w:rPr>
        <w:t>Cerro Mingaña</w:t>
      </w:r>
    </w:p>
    <w:p w:rsidR="008A4A67" w:rsidRPr="00084DCD" w:rsidRDefault="008A4A67" w:rsidP="008A4A67">
      <w:pPr>
        <w:pStyle w:val="Prrafodelista"/>
        <w:numPr>
          <w:ilvl w:val="0"/>
          <w:numId w:val="7"/>
        </w:numPr>
        <w:jc w:val="both"/>
        <w:rPr>
          <w:rFonts w:ascii="Arial" w:hAnsi="Arial" w:cs="Arial"/>
          <w:sz w:val="24"/>
          <w:szCs w:val="24"/>
        </w:rPr>
      </w:pPr>
      <w:r w:rsidRPr="00084DCD">
        <w:rPr>
          <w:rFonts w:ascii="Arial" w:hAnsi="Arial" w:cs="Arial"/>
          <w:sz w:val="24"/>
          <w:szCs w:val="24"/>
        </w:rPr>
        <w:t>Pico San Lorenzo</w:t>
      </w:r>
    </w:p>
    <w:p w:rsidR="008A4A67" w:rsidRPr="00084DCD" w:rsidRDefault="001D0BAE" w:rsidP="008A4A67">
      <w:pPr>
        <w:pStyle w:val="Prrafodelista"/>
        <w:numPr>
          <w:ilvl w:val="0"/>
          <w:numId w:val="7"/>
        </w:numPr>
        <w:jc w:val="both"/>
        <w:rPr>
          <w:rFonts w:ascii="Arial" w:hAnsi="Arial" w:cs="Arial"/>
          <w:sz w:val="24"/>
          <w:szCs w:val="24"/>
        </w:rPr>
      </w:pPr>
      <w:r>
        <w:rPr>
          <w:rFonts w:ascii="Arial" w:hAnsi="Arial" w:cs="Arial"/>
          <w:sz w:val="24"/>
          <w:szCs w:val="24"/>
        </w:rPr>
        <w:t>Zaldierna</w:t>
      </w:r>
    </w:p>
    <w:p w:rsidR="008A4A67" w:rsidRPr="00084DCD" w:rsidRDefault="001D0BAE" w:rsidP="008A4A67">
      <w:pPr>
        <w:pStyle w:val="Prrafodelista"/>
        <w:numPr>
          <w:ilvl w:val="0"/>
          <w:numId w:val="7"/>
        </w:numPr>
        <w:jc w:val="both"/>
        <w:rPr>
          <w:rFonts w:ascii="Arial" w:hAnsi="Arial" w:cs="Arial"/>
          <w:sz w:val="24"/>
          <w:szCs w:val="24"/>
        </w:rPr>
      </w:pPr>
      <w:r>
        <w:rPr>
          <w:rFonts w:ascii="Arial" w:hAnsi="Arial" w:cs="Arial"/>
          <w:sz w:val="24"/>
          <w:szCs w:val="24"/>
        </w:rPr>
        <w:t>Toro Cuervo</w:t>
      </w:r>
    </w:p>
    <w:p w:rsidR="008A4A67" w:rsidRPr="00084DCD" w:rsidRDefault="001D0BAE" w:rsidP="008A4A67">
      <w:pPr>
        <w:pStyle w:val="Prrafodelista"/>
        <w:numPr>
          <w:ilvl w:val="0"/>
          <w:numId w:val="7"/>
        </w:numPr>
        <w:jc w:val="both"/>
        <w:rPr>
          <w:rFonts w:ascii="Arial" w:hAnsi="Arial" w:cs="Arial"/>
          <w:sz w:val="24"/>
          <w:szCs w:val="24"/>
        </w:rPr>
      </w:pPr>
      <w:r>
        <w:rPr>
          <w:rFonts w:ascii="Arial" w:hAnsi="Arial" w:cs="Arial"/>
          <w:sz w:val="24"/>
          <w:szCs w:val="24"/>
        </w:rPr>
        <w:t>El Hombre</w:t>
      </w:r>
    </w:p>
    <w:p w:rsidR="008B5BCA" w:rsidRDefault="008B5BCA" w:rsidP="00407976">
      <w:pPr>
        <w:jc w:val="both"/>
        <w:rPr>
          <w:rFonts w:ascii="Arial" w:hAnsi="Arial" w:cs="Arial"/>
          <w:sz w:val="24"/>
          <w:szCs w:val="24"/>
        </w:rPr>
      </w:pPr>
      <w:r w:rsidRPr="00084DCD">
        <w:rPr>
          <w:rFonts w:ascii="Arial" w:hAnsi="Arial" w:cs="Arial"/>
          <w:b/>
          <w:sz w:val="24"/>
          <w:szCs w:val="24"/>
          <w:u w:val="single"/>
        </w:rPr>
        <w:t>Avituallamientos</w:t>
      </w:r>
      <w:r w:rsidR="008B611B" w:rsidRPr="00084DCD">
        <w:rPr>
          <w:rFonts w:ascii="Arial" w:hAnsi="Arial" w:cs="Arial"/>
          <w:b/>
          <w:sz w:val="24"/>
          <w:szCs w:val="24"/>
          <w:u w:val="single"/>
        </w:rPr>
        <w:t>:</w:t>
      </w:r>
      <w:r w:rsidRPr="00084DCD">
        <w:rPr>
          <w:rFonts w:ascii="Arial" w:hAnsi="Arial" w:cs="Arial"/>
          <w:sz w:val="24"/>
          <w:szCs w:val="24"/>
        </w:rPr>
        <w:t xml:space="preserve"> </w:t>
      </w:r>
      <w:r w:rsidR="000869ED" w:rsidRPr="00084DCD">
        <w:rPr>
          <w:rFonts w:ascii="Arial" w:hAnsi="Arial" w:cs="Arial"/>
          <w:sz w:val="24"/>
          <w:szCs w:val="24"/>
        </w:rPr>
        <w:t xml:space="preserve">Habrá </w:t>
      </w:r>
      <w:r w:rsidR="00CA12BF">
        <w:rPr>
          <w:rFonts w:ascii="Arial" w:hAnsi="Arial" w:cs="Arial"/>
          <w:sz w:val="24"/>
          <w:szCs w:val="24"/>
        </w:rPr>
        <w:t>los siguientes</w:t>
      </w:r>
      <w:r w:rsidRPr="00084DCD">
        <w:rPr>
          <w:rFonts w:ascii="Arial" w:hAnsi="Arial" w:cs="Arial"/>
          <w:sz w:val="24"/>
          <w:szCs w:val="24"/>
        </w:rPr>
        <w:t xml:space="preserve"> avituallamientos más el de meta. En estos puntos se </w:t>
      </w:r>
      <w:r w:rsidR="006B3F33" w:rsidRPr="00084DCD">
        <w:rPr>
          <w:rFonts w:ascii="Arial" w:hAnsi="Arial" w:cs="Arial"/>
          <w:sz w:val="24"/>
          <w:szCs w:val="24"/>
        </w:rPr>
        <w:t>ofrecerá</w:t>
      </w:r>
      <w:r w:rsidRPr="00084DCD">
        <w:rPr>
          <w:rFonts w:ascii="Arial" w:hAnsi="Arial" w:cs="Arial"/>
          <w:sz w:val="24"/>
          <w:szCs w:val="24"/>
        </w:rPr>
        <w:t xml:space="preserve"> a los participantes productos </w:t>
      </w:r>
      <w:r w:rsidR="006B3F33" w:rsidRPr="00084DCD">
        <w:rPr>
          <w:rFonts w:ascii="Arial" w:hAnsi="Arial" w:cs="Arial"/>
          <w:sz w:val="24"/>
          <w:szCs w:val="24"/>
        </w:rPr>
        <w:t>energéticos y re</w:t>
      </w:r>
      <w:r w:rsidRPr="00084DCD">
        <w:rPr>
          <w:rFonts w:ascii="Arial" w:hAnsi="Arial" w:cs="Arial"/>
          <w:sz w:val="24"/>
          <w:szCs w:val="24"/>
        </w:rPr>
        <w:t>frescantes (agua</w:t>
      </w:r>
      <w:r w:rsidR="006B3F33" w:rsidRPr="00084DCD">
        <w:rPr>
          <w:rFonts w:ascii="Arial" w:hAnsi="Arial" w:cs="Arial"/>
          <w:sz w:val="24"/>
          <w:szCs w:val="24"/>
        </w:rPr>
        <w:t>, fruta, barras</w:t>
      </w:r>
      <w:r w:rsidR="00CF6FD5" w:rsidRPr="00084DCD">
        <w:rPr>
          <w:rFonts w:ascii="Arial" w:hAnsi="Arial" w:cs="Arial"/>
          <w:sz w:val="24"/>
          <w:szCs w:val="24"/>
        </w:rPr>
        <w:t xml:space="preserve"> </w:t>
      </w:r>
      <w:r w:rsidR="006B3F33" w:rsidRPr="00084DCD">
        <w:rPr>
          <w:rFonts w:ascii="Arial" w:hAnsi="Arial" w:cs="Arial"/>
          <w:sz w:val="24"/>
          <w:szCs w:val="24"/>
        </w:rPr>
        <w:t>y bebidas energéticas).</w:t>
      </w:r>
    </w:p>
    <w:tbl>
      <w:tblPr>
        <w:tblStyle w:val="Tablaconcuadrcula"/>
        <w:tblW w:w="0" w:type="auto"/>
        <w:tblLook w:val="04A0"/>
      </w:tblPr>
      <w:tblGrid>
        <w:gridCol w:w="3652"/>
        <w:gridCol w:w="3260"/>
        <w:gridCol w:w="2552"/>
      </w:tblGrid>
      <w:tr w:rsidR="00CA12BF" w:rsidTr="00CA12BF">
        <w:tc>
          <w:tcPr>
            <w:tcW w:w="3652" w:type="dxa"/>
          </w:tcPr>
          <w:p w:rsidR="00CA12BF" w:rsidRPr="00CA12BF" w:rsidRDefault="00CA12BF" w:rsidP="00CA12BF">
            <w:pPr>
              <w:jc w:val="center"/>
              <w:rPr>
                <w:rFonts w:ascii="Arial" w:hAnsi="Arial" w:cs="Arial"/>
                <w:sz w:val="24"/>
                <w:szCs w:val="24"/>
              </w:rPr>
            </w:pPr>
            <w:r w:rsidRPr="00CA12BF">
              <w:rPr>
                <w:rFonts w:ascii="Arial" w:hAnsi="Arial" w:cs="Arial"/>
                <w:sz w:val="24"/>
                <w:szCs w:val="24"/>
              </w:rPr>
              <w:t xml:space="preserve">ULTRA </w:t>
            </w:r>
            <w:proofErr w:type="spellStart"/>
            <w:r w:rsidRPr="00CA12BF">
              <w:rPr>
                <w:rFonts w:ascii="Arial" w:hAnsi="Arial" w:cs="Arial"/>
                <w:sz w:val="24"/>
                <w:szCs w:val="24"/>
              </w:rPr>
              <w:t>TRAIL</w:t>
            </w:r>
            <w:proofErr w:type="spellEnd"/>
          </w:p>
        </w:tc>
        <w:tc>
          <w:tcPr>
            <w:tcW w:w="3260" w:type="dxa"/>
          </w:tcPr>
          <w:p w:rsidR="00CA12BF" w:rsidRDefault="00CA12BF" w:rsidP="00CA12BF">
            <w:pPr>
              <w:jc w:val="center"/>
              <w:rPr>
                <w:rFonts w:ascii="Arial" w:hAnsi="Arial" w:cs="Arial"/>
                <w:sz w:val="24"/>
                <w:szCs w:val="24"/>
              </w:rPr>
            </w:pPr>
            <w:r>
              <w:rPr>
                <w:rFonts w:ascii="Arial" w:hAnsi="Arial" w:cs="Arial"/>
                <w:sz w:val="24"/>
                <w:szCs w:val="24"/>
              </w:rPr>
              <w:t>MEDIA ULTRA</w:t>
            </w:r>
          </w:p>
        </w:tc>
        <w:tc>
          <w:tcPr>
            <w:tcW w:w="2552" w:type="dxa"/>
          </w:tcPr>
          <w:p w:rsidR="00CA12BF" w:rsidRDefault="00CA12BF" w:rsidP="00CA12BF">
            <w:pPr>
              <w:jc w:val="center"/>
              <w:rPr>
                <w:rFonts w:ascii="Arial" w:hAnsi="Arial" w:cs="Arial"/>
                <w:sz w:val="24"/>
                <w:szCs w:val="24"/>
              </w:rPr>
            </w:pPr>
            <w:r>
              <w:rPr>
                <w:rFonts w:ascii="Arial" w:hAnsi="Arial" w:cs="Arial"/>
                <w:sz w:val="24"/>
                <w:szCs w:val="24"/>
              </w:rPr>
              <w:t>CORTA</w:t>
            </w:r>
          </w:p>
        </w:tc>
      </w:tr>
      <w:tr w:rsidR="00CA12BF" w:rsidTr="00CA12BF">
        <w:tc>
          <w:tcPr>
            <w:tcW w:w="3652" w:type="dxa"/>
            <w:vAlign w:val="center"/>
          </w:tcPr>
          <w:p w:rsidR="00CA12BF" w:rsidRPr="00CA12BF" w:rsidRDefault="00CA12BF" w:rsidP="00CA12BF">
            <w:pPr>
              <w:rPr>
                <w:rFonts w:ascii="Arial" w:hAnsi="Arial" w:cs="Arial"/>
                <w:sz w:val="24"/>
                <w:szCs w:val="24"/>
              </w:rPr>
            </w:pPr>
            <w:r w:rsidRPr="00CA12BF">
              <w:rPr>
                <w:rFonts w:ascii="Arial" w:hAnsi="Arial" w:cs="Arial"/>
                <w:sz w:val="24"/>
                <w:szCs w:val="24"/>
              </w:rPr>
              <w:t>Mingaña.</w:t>
            </w:r>
          </w:p>
          <w:p w:rsidR="00CA12BF" w:rsidRDefault="00CA12BF" w:rsidP="00CA12BF">
            <w:pPr>
              <w:jc w:val="center"/>
              <w:rPr>
                <w:rFonts w:ascii="Arial" w:hAnsi="Arial" w:cs="Arial"/>
                <w:sz w:val="24"/>
                <w:szCs w:val="24"/>
              </w:rPr>
            </w:pPr>
          </w:p>
        </w:tc>
        <w:tc>
          <w:tcPr>
            <w:tcW w:w="3260" w:type="dxa"/>
            <w:vMerge w:val="restart"/>
            <w:vAlign w:val="center"/>
          </w:tcPr>
          <w:p w:rsidR="00CA12BF" w:rsidRPr="00CA12BF" w:rsidRDefault="00CA12BF" w:rsidP="00CA12BF">
            <w:pPr>
              <w:rPr>
                <w:rFonts w:ascii="Arial" w:hAnsi="Arial" w:cs="Arial"/>
                <w:sz w:val="24"/>
                <w:szCs w:val="24"/>
              </w:rPr>
            </w:pPr>
            <w:r w:rsidRPr="00CA12BF">
              <w:rPr>
                <w:rFonts w:ascii="Arial" w:hAnsi="Arial" w:cs="Arial"/>
                <w:sz w:val="24"/>
                <w:szCs w:val="24"/>
              </w:rPr>
              <w:t>Zaldierna.</w:t>
            </w:r>
          </w:p>
          <w:p w:rsidR="00CA12BF" w:rsidRDefault="00CA12BF" w:rsidP="00CA12BF">
            <w:pPr>
              <w:jc w:val="center"/>
              <w:rPr>
                <w:rFonts w:ascii="Arial" w:hAnsi="Arial" w:cs="Arial"/>
                <w:sz w:val="24"/>
                <w:szCs w:val="24"/>
              </w:rPr>
            </w:pPr>
          </w:p>
        </w:tc>
        <w:tc>
          <w:tcPr>
            <w:tcW w:w="2552" w:type="dxa"/>
            <w:vMerge w:val="restart"/>
            <w:vAlign w:val="center"/>
          </w:tcPr>
          <w:p w:rsidR="00CA12BF" w:rsidRDefault="00CA12BF" w:rsidP="00CA12BF">
            <w:pPr>
              <w:jc w:val="center"/>
              <w:rPr>
                <w:rFonts w:ascii="Arial" w:hAnsi="Arial" w:cs="Arial"/>
                <w:sz w:val="24"/>
                <w:szCs w:val="24"/>
              </w:rPr>
            </w:pPr>
            <w:r>
              <w:rPr>
                <w:rFonts w:ascii="Arial" w:hAnsi="Arial" w:cs="Arial"/>
                <w:sz w:val="24"/>
                <w:szCs w:val="24"/>
              </w:rPr>
              <w:t>En un lugar por designar entre el kilometro 5 y el 6</w:t>
            </w:r>
          </w:p>
        </w:tc>
      </w:tr>
      <w:tr w:rsidR="00CA12BF" w:rsidTr="00CA12BF">
        <w:tc>
          <w:tcPr>
            <w:tcW w:w="3652" w:type="dxa"/>
            <w:vAlign w:val="center"/>
          </w:tcPr>
          <w:p w:rsidR="00CA12BF" w:rsidRPr="00CA12BF" w:rsidRDefault="00CA12BF" w:rsidP="00CA12BF">
            <w:pPr>
              <w:rPr>
                <w:rFonts w:ascii="Arial" w:hAnsi="Arial" w:cs="Arial"/>
                <w:sz w:val="24"/>
                <w:szCs w:val="24"/>
              </w:rPr>
            </w:pPr>
            <w:proofErr w:type="spellStart"/>
            <w:r w:rsidRPr="00CA12BF">
              <w:rPr>
                <w:rFonts w:ascii="Arial" w:hAnsi="Arial" w:cs="Arial"/>
                <w:sz w:val="24"/>
                <w:szCs w:val="24"/>
              </w:rPr>
              <w:t>Ormazal</w:t>
            </w:r>
            <w:proofErr w:type="spellEnd"/>
            <w:r w:rsidRPr="00CA12BF">
              <w:rPr>
                <w:rFonts w:ascii="Arial" w:hAnsi="Arial" w:cs="Arial"/>
                <w:sz w:val="24"/>
                <w:szCs w:val="24"/>
              </w:rPr>
              <w:t>.</w:t>
            </w:r>
          </w:p>
          <w:p w:rsidR="00CA12BF" w:rsidRDefault="00CA12BF" w:rsidP="00CA12BF">
            <w:pPr>
              <w:jc w:val="center"/>
              <w:rPr>
                <w:rFonts w:ascii="Arial" w:hAnsi="Arial" w:cs="Arial"/>
                <w:sz w:val="24"/>
                <w:szCs w:val="24"/>
              </w:rPr>
            </w:pPr>
          </w:p>
        </w:tc>
        <w:tc>
          <w:tcPr>
            <w:tcW w:w="3260" w:type="dxa"/>
            <w:vMerge/>
            <w:vAlign w:val="center"/>
          </w:tcPr>
          <w:p w:rsidR="00CA12BF" w:rsidRDefault="00CA12BF" w:rsidP="00CA12BF">
            <w:pPr>
              <w:rPr>
                <w:rFonts w:ascii="Arial" w:hAnsi="Arial" w:cs="Arial"/>
                <w:sz w:val="24"/>
                <w:szCs w:val="24"/>
              </w:rPr>
            </w:pPr>
          </w:p>
        </w:tc>
        <w:tc>
          <w:tcPr>
            <w:tcW w:w="2552" w:type="dxa"/>
            <w:vMerge/>
            <w:vAlign w:val="center"/>
          </w:tcPr>
          <w:p w:rsidR="00CA12BF" w:rsidRDefault="00CA12BF" w:rsidP="00CA12BF">
            <w:pPr>
              <w:jc w:val="center"/>
              <w:rPr>
                <w:rFonts w:ascii="Arial" w:hAnsi="Arial" w:cs="Arial"/>
                <w:sz w:val="24"/>
                <w:szCs w:val="24"/>
              </w:rPr>
            </w:pPr>
          </w:p>
        </w:tc>
      </w:tr>
      <w:tr w:rsidR="00CA12BF" w:rsidTr="00CA12BF">
        <w:tc>
          <w:tcPr>
            <w:tcW w:w="3652" w:type="dxa"/>
            <w:vAlign w:val="center"/>
          </w:tcPr>
          <w:p w:rsidR="00CA12BF" w:rsidRPr="00CA12BF" w:rsidRDefault="00CA12BF" w:rsidP="00CA12BF">
            <w:pPr>
              <w:rPr>
                <w:rFonts w:ascii="Arial" w:hAnsi="Arial" w:cs="Arial"/>
                <w:sz w:val="24"/>
                <w:szCs w:val="24"/>
              </w:rPr>
            </w:pPr>
            <w:r w:rsidRPr="00CA12BF">
              <w:rPr>
                <w:rFonts w:ascii="Arial" w:hAnsi="Arial" w:cs="Arial"/>
                <w:sz w:val="24"/>
                <w:szCs w:val="24"/>
              </w:rPr>
              <w:t>Cobetia.</w:t>
            </w:r>
          </w:p>
          <w:p w:rsidR="00CA12BF" w:rsidRDefault="00CA12BF" w:rsidP="00CA12BF">
            <w:pPr>
              <w:jc w:val="center"/>
              <w:rPr>
                <w:rFonts w:ascii="Arial" w:hAnsi="Arial" w:cs="Arial"/>
                <w:sz w:val="24"/>
                <w:szCs w:val="24"/>
              </w:rPr>
            </w:pPr>
          </w:p>
        </w:tc>
        <w:tc>
          <w:tcPr>
            <w:tcW w:w="3260" w:type="dxa"/>
            <w:vMerge w:val="restart"/>
            <w:vAlign w:val="center"/>
          </w:tcPr>
          <w:p w:rsidR="00CA12BF" w:rsidRPr="00CA12BF" w:rsidRDefault="00CA12BF" w:rsidP="00CA12BF">
            <w:pPr>
              <w:rPr>
                <w:rFonts w:ascii="Arial" w:hAnsi="Arial" w:cs="Arial"/>
                <w:sz w:val="24"/>
                <w:szCs w:val="24"/>
              </w:rPr>
            </w:pPr>
            <w:r w:rsidRPr="00CA12BF">
              <w:rPr>
                <w:rFonts w:ascii="Arial" w:hAnsi="Arial" w:cs="Arial"/>
                <w:sz w:val="24"/>
                <w:szCs w:val="24"/>
              </w:rPr>
              <w:t>Las Neveras.</w:t>
            </w:r>
          </w:p>
          <w:p w:rsidR="00CA12BF" w:rsidRDefault="00CA12BF" w:rsidP="00CA12BF">
            <w:pPr>
              <w:pStyle w:val="Prrafodelista"/>
              <w:jc w:val="center"/>
              <w:rPr>
                <w:rFonts w:ascii="Arial" w:hAnsi="Arial" w:cs="Arial"/>
                <w:sz w:val="24"/>
                <w:szCs w:val="24"/>
              </w:rPr>
            </w:pPr>
          </w:p>
        </w:tc>
        <w:tc>
          <w:tcPr>
            <w:tcW w:w="2552" w:type="dxa"/>
            <w:vMerge/>
            <w:vAlign w:val="center"/>
          </w:tcPr>
          <w:p w:rsidR="00CA12BF" w:rsidRDefault="00CA12BF" w:rsidP="00CA12BF">
            <w:pPr>
              <w:jc w:val="center"/>
              <w:rPr>
                <w:rFonts w:ascii="Arial" w:hAnsi="Arial" w:cs="Arial"/>
                <w:sz w:val="24"/>
                <w:szCs w:val="24"/>
              </w:rPr>
            </w:pPr>
          </w:p>
        </w:tc>
      </w:tr>
      <w:tr w:rsidR="00CA12BF" w:rsidTr="00CA12BF">
        <w:tc>
          <w:tcPr>
            <w:tcW w:w="3652" w:type="dxa"/>
            <w:vAlign w:val="center"/>
          </w:tcPr>
          <w:p w:rsidR="00CA12BF" w:rsidRPr="00CA12BF" w:rsidRDefault="00CA12BF" w:rsidP="00CA12BF">
            <w:pPr>
              <w:rPr>
                <w:rFonts w:ascii="Arial" w:hAnsi="Arial" w:cs="Arial"/>
                <w:sz w:val="24"/>
                <w:szCs w:val="24"/>
              </w:rPr>
            </w:pPr>
            <w:r w:rsidRPr="00CA12BF">
              <w:rPr>
                <w:rFonts w:ascii="Arial" w:hAnsi="Arial" w:cs="Arial"/>
                <w:sz w:val="24"/>
                <w:szCs w:val="24"/>
              </w:rPr>
              <w:t>Zaldierna.</w:t>
            </w:r>
          </w:p>
          <w:p w:rsidR="00CA12BF" w:rsidRDefault="00CA12BF" w:rsidP="00CA12BF">
            <w:pPr>
              <w:jc w:val="center"/>
              <w:rPr>
                <w:rFonts w:ascii="Arial" w:hAnsi="Arial" w:cs="Arial"/>
                <w:sz w:val="24"/>
                <w:szCs w:val="24"/>
              </w:rPr>
            </w:pPr>
          </w:p>
        </w:tc>
        <w:tc>
          <w:tcPr>
            <w:tcW w:w="3260" w:type="dxa"/>
            <w:vMerge/>
            <w:vAlign w:val="center"/>
          </w:tcPr>
          <w:p w:rsidR="00CA12BF" w:rsidRDefault="00CA12BF" w:rsidP="00CA12BF">
            <w:pPr>
              <w:pStyle w:val="Prrafodelista"/>
              <w:jc w:val="center"/>
              <w:rPr>
                <w:rFonts w:ascii="Arial" w:hAnsi="Arial" w:cs="Arial"/>
                <w:sz w:val="24"/>
                <w:szCs w:val="24"/>
              </w:rPr>
            </w:pPr>
          </w:p>
        </w:tc>
        <w:tc>
          <w:tcPr>
            <w:tcW w:w="2552" w:type="dxa"/>
            <w:vMerge/>
            <w:vAlign w:val="center"/>
          </w:tcPr>
          <w:p w:rsidR="00CA12BF" w:rsidRDefault="00CA12BF" w:rsidP="00CA12BF">
            <w:pPr>
              <w:jc w:val="center"/>
              <w:rPr>
                <w:rFonts w:ascii="Arial" w:hAnsi="Arial" w:cs="Arial"/>
                <w:sz w:val="24"/>
                <w:szCs w:val="24"/>
              </w:rPr>
            </w:pPr>
          </w:p>
        </w:tc>
      </w:tr>
      <w:tr w:rsidR="00CA12BF" w:rsidTr="00CA12BF">
        <w:tc>
          <w:tcPr>
            <w:tcW w:w="3652" w:type="dxa"/>
            <w:vAlign w:val="center"/>
          </w:tcPr>
          <w:p w:rsidR="00CA12BF" w:rsidRPr="00CA12BF" w:rsidRDefault="00CA12BF" w:rsidP="00CA12BF">
            <w:pPr>
              <w:rPr>
                <w:rFonts w:ascii="Arial" w:hAnsi="Arial" w:cs="Arial"/>
                <w:sz w:val="24"/>
                <w:szCs w:val="24"/>
              </w:rPr>
            </w:pPr>
            <w:r w:rsidRPr="00CA12BF">
              <w:rPr>
                <w:rFonts w:ascii="Arial" w:hAnsi="Arial" w:cs="Arial"/>
                <w:sz w:val="24"/>
                <w:szCs w:val="24"/>
              </w:rPr>
              <w:t>Las Cenáticas.</w:t>
            </w:r>
          </w:p>
          <w:p w:rsidR="00CA12BF" w:rsidRDefault="00CA12BF" w:rsidP="00CA12BF">
            <w:pPr>
              <w:jc w:val="center"/>
              <w:rPr>
                <w:rFonts w:ascii="Arial" w:hAnsi="Arial" w:cs="Arial"/>
                <w:sz w:val="24"/>
                <w:szCs w:val="24"/>
              </w:rPr>
            </w:pPr>
          </w:p>
        </w:tc>
        <w:tc>
          <w:tcPr>
            <w:tcW w:w="3260" w:type="dxa"/>
            <w:vMerge w:val="restart"/>
            <w:vAlign w:val="center"/>
          </w:tcPr>
          <w:p w:rsidR="00CA12BF" w:rsidRPr="00CA12BF" w:rsidRDefault="00CA12BF" w:rsidP="00CA12BF">
            <w:pPr>
              <w:rPr>
                <w:rFonts w:ascii="Arial" w:hAnsi="Arial" w:cs="Arial"/>
                <w:sz w:val="24"/>
                <w:szCs w:val="24"/>
              </w:rPr>
            </w:pPr>
            <w:r w:rsidRPr="00CA12BF">
              <w:rPr>
                <w:rFonts w:ascii="Arial" w:hAnsi="Arial" w:cs="Arial"/>
                <w:sz w:val="24"/>
                <w:szCs w:val="24"/>
              </w:rPr>
              <w:t>El Hombre</w:t>
            </w:r>
          </w:p>
          <w:p w:rsidR="00CA12BF" w:rsidRDefault="00CA12BF" w:rsidP="00CA12BF">
            <w:pPr>
              <w:pStyle w:val="Prrafodelista"/>
              <w:jc w:val="center"/>
              <w:rPr>
                <w:rFonts w:ascii="Arial" w:hAnsi="Arial" w:cs="Arial"/>
                <w:sz w:val="24"/>
                <w:szCs w:val="24"/>
              </w:rPr>
            </w:pPr>
          </w:p>
        </w:tc>
        <w:tc>
          <w:tcPr>
            <w:tcW w:w="2552" w:type="dxa"/>
            <w:vMerge/>
            <w:vAlign w:val="center"/>
          </w:tcPr>
          <w:p w:rsidR="00CA12BF" w:rsidRDefault="00CA12BF" w:rsidP="00CA12BF">
            <w:pPr>
              <w:jc w:val="center"/>
              <w:rPr>
                <w:rFonts w:ascii="Arial" w:hAnsi="Arial" w:cs="Arial"/>
                <w:sz w:val="24"/>
                <w:szCs w:val="24"/>
              </w:rPr>
            </w:pPr>
          </w:p>
        </w:tc>
      </w:tr>
      <w:tr w:rsidR="00CA12BF" w:rsidTr="00CA12BF">
        <w:tc>
          <w:tcPr>
            <w:tcW w:w="3652" w:type="dxa"/>
            <w:vAlign w:val="center"/>
          </w:tcPr>
          <w:p w:rsidR="00CA12BF" w:rsidRPr="00CA12BF" w:rsidRDefault="00CA12BF" w:rsidP="00CA12BF">
            <w:pPr>
              <w:rPr>
                <w:rFonts w:ascii="Arial" w:hAnsi="Arial" w:cs="Arial"/>
                <w:sz w:val="24"/>
                <w:szCs w:val="24"/>
              </w:rPr>
            </w:pPr>
            <w:r w:rsidRPr="00CA12BF">
              <w:rPr>
                <w:rFonts w:ascii="Arial" w:hAnsi="Arial" w:cs="Arial"/>
                <w:sz w:val="24"/>
                <w:szCs w:val="24"/>
              </w:rPr>
              <w:t>Las Neveras.</w:t>
            </w:r>
          </w:p>
          <w:p w:rsidR="00CA12BF" w:rsidRDefault="00CA12BF" w:rsidP="00CA12BF">
            <w:pPr>
              <w:jc w:val="center"/>
              <w:rPr>
                <w:rFonts w:ascii="Arial" w:hAnsi="Arial" w:cs="Arial"/>
                <w:sz w:val="24"/>
                <w:szCs w:val="24"/>
              </w:rPr>
            </w:pPr>
          </w:p>
        </w:tc>
        <w:tc>
          <w:tcPr>
            <w:tcW w:w="3260" w:type="dxa"/>
            <w:vMerge/>
            <w:vAlign w:val="center"/>
          </w:tcPr>
          <w:p w:rsidR="00CA12BF" w:rsidRDefault="00CA12BF" w:rsidP="00CA12BF">
            <w:pPr>
              <w:pStyle w:val="Prrafodelista"/>
              <w:jc w:val="center"/>
              <w:rPr>
                <w:rFonts w:ascii="Arial" w:hAnsi="Arial" w:cs="Arial"/>
                <w:sz w:val="24"/>
                <w:szCs w:val="24"/>
              </w:rPr>
            </w:pPr>
          </w:p>
        </w:tc>
        <w:tc>
          <w:tcPr>
            <w:tcW w:w="2552" w:type="dxa"/>
            <w:vMerge/>
            <w:vAlign w:val="center"/>
          </w:tcPr>
          <w:p w:rsidR="00CA12BF" w:rsidRDefault="00CA12BF" w:rsidP="00CA12BF">
            <w:pPr>
              <w:jc w:val="center"/>
              <w:rPr>
                <w:rFonts w:ascii="Arial" w:hAnsi="Arial" w:cs="Arial"/>
                <w:sz w:val="24"/>
                <w:szCs w:val="24"/>
              </w:rPr>
            </w:pPr>
          </w:p>
        </w:tc>
      </w:tr>
      <w:tr w:rsidR="00CA12BF" w:rsidTr="00CA12BF">
        <w:tc>
          <w:tcPr>
            <w:tcW w:w="3652" w:type="dxa"/>
            <w:vAlign w:val="center"/>
          </w:tcPr>
          <w:p w:rsidR="00CA12BF" w:rsidRPr="00CA12BF" w:rsidRDefault="00CA12BF" w:rsidP="00CA12BF">
            <w:pPr>
              <w:rPr>
                <w:rFonts w:ascii="Arial" w:hAnsi="Arial" w:cs="Arial"/>
                <w:sz w:val="24"/>
                <w:szCs w:val="24"/>
              </w:rPr>
            </w:pPr>
            <w:r w:rsidRPr="00CA12BF">
              <w:rPr>
                <w:rFonts w:ascii="Arial" w:hAnsi="Arial" w:cs="Arial"/>
                <w:sz w:val="24"/>
                <w:szCs w:val="24"/>
              </w:rPr>
              <w:t>El Hombre.</w:t>
            </w:r>
          </w:p>
          <w:p w:rsidR="00CA12BF" w:rsidRDefault="00CA12BF" w:rsidP="00CA12BF">
            <w:pPr>
              <w:jc w:val="center"/>
              <w:rPr>
                <w:rFonts w:ascii="Arial" w:hAnsi="Arial" w:cs="Arial"/>
                <w:sz w:val="24"/>
                <w:szCs w:val="24"/>
              </w:rPr>
            </w:pPr>
          </w:p>
        </w:tc>
        <w:tc>
          <w:tcPr>
            <w:tcW w:w="3260" w:type="dxa"/>
            <w:vMerge/>
            <w:vAlign w:val="center"/>
          </w:tcPr>
          <w:p w:rsidR="00CA12BF" w:rsidRDefault="00CA12BF" w:rsidP="00CA12BF">
            <w:pPr>
              <w:pStyle w:val="Prrafodelista"/>
              <w:jc w:val="center"/>
              <w:rPr>
                <w:rFonts w:ascii="Arial" w:hAnsi="Arial" w:cs="Arial"/>
                <w:sz w:val="24"/>
                <w:szCs w:val="24"/>
              </w:rPr>
            </w:pPr>
          </w:p>
        </w:tc>
        <w:tc>
          <w:tcPr>
            <w:tcW w:w="2552" w:type="dxa"/>
            <w:vMerge/>
            <w:vAlign w:val="center"/>
          </w:tcPr>
          <w:p w:rsidR="00CA12BF" w:rsidRDefault="00CA12BF" w:rsidP="00CA12BF">
            <w:pPr>
              <w:jc w:val="center"/>
              <w:rPr>
                <w:rFonts w:ascii="Arial" w:hAnsi="Arial" w:cs="Arial"/>
                <w:sz w:val="24"/>
                <w:szCs w:val="24"/>
              </w:rPr>
            </w:pPr>
          </w:p>
        </w:tc>
      </w:tr>
    </w:tbl>
    <w:p w:rsidR="00CA12BF" w:rsidRDefault="00CA12BF" w:rsidP="00407976">
      <w:pPr>
        <w:jc w:val="both"/>
        <w:rPr>
          <w:rFonts w:ascii="Arial" w:hAnsi="Arial" w:cs="Arial"/>
          <w:sz w:val="24"/>
          <w:szCs w:val="24"/>
        </w:rPr>
      </w:pPr>
    </w:p>
    <w:p w:rsidR="002E0DF9" w:rsidRPr="00084DCD" w:rsidRDefault="002E0DF9" w:rsidP="002E0DF9">
      <w:pPr>
        <w:jc w:val="both"/>
        <w:rPr>
          <w:rFonts w:ascii="Arial" w:hAnsi="Arial" w:cs="Arial"/>
          <w:sz w:val="24"/>
          <w:szCs w:val="24"/>
        </w:rPr>
      </w:pPr>
      <w:proofErr w:type="spellStart"/>
      <w:r w:rsidRPr="00084DCD">
        <w:rPr>
          <w:rFonts w:ascii="Arial" w:hAnsi="Arial" w:cs="Arial"/>
          <w:b/>
          <w:sz w:val="24"/>
          <w:szCs w:val="24"/>
          <w:u w:val="single"/>
        </w:rPr>
        <w:t>SEMI</w:t>
      </w:r>
      <w:proofErr w:type="spellEnd"/>
      <w:r w:rsidRPr="00084DCD">
        <w:rPr>
          <w:rFonts w:ascii="Arial" w:hAnsi="Arial" w:cs="Arial"/>
          <w:b/>
          <w:sz w:val="24"/>
          <w:szCs w:val="24"/>
          <w:u w:val="single"/>
        </w:rPr>
        <w:t>-AUTOSUFICIENCIA.</w:t>
      </w:r>
    </w:p>
    <w:tbl>
      <w:tblPr>
        <w:tblStyle w:val="Tablaconcuadrcula"/>
        <w:tblW w:w="0" w:type="auto"/>
        <w:tblLook w:val="04A0"/>
      </w:tblPr>
      <w:tblGrid>
        <w:gridCol w:w="9747"/>
      </w:tblGrid>
      <w:tr w:rsidR="002E0DF9" w:rsidRPr="00084DCD" w:rsidTr="00301F0B">
        <w:tc>
          <w:tcPr>
            <w:tcW w:w="9747" w:type="dxa"/>
          </w:tcPr>
          <w:p w:rsidR="002E0DF9" w:rsidRPr="00084DCD" w:rsidRDefault="002E0DF9" w:rsidP="00301F0B">
            <w:pPr>
              <w:jc w:val="both"/>
              <w:rPr>
                <w:rFonts w:ascii="Arial" w:hAnsi="Arial" w:cs="Arial"/>
                <w:sz w:val="24"/>
                <w:szCs w:val="24"/>
              </w:rPr>
            </w:pPr>
            <w:r w:rsidRPr="00084DCD">
              <w:rPr>
                <w:rFonts w:ascii="Arial" w:hAnsi="Arial" w:cs="Arial"/>
                <w:sz w:val="24"/>
                <w:szCs w:val="24"/>
              </w:rPr>
              <w:t>Dado el carácter de semi-autosuficiencia de la prueba, cada corredor deberá prever y portar la cantidad de alimentos, bebidas, sales y complementos que estime necesario para poder completar el recorrido.</w:t>
            </w:r>
          </w:p>
          <w:p w:rsidR="002E0DF9" w:rsidRPr="00084DCD" w:rsidRDefault="002E0DF9" w:rsidP="00301F0B">
            <w:pPr>
              <w:jc w:val="both"/>
              <w:rPr>
                <w:rFonts w:ascii="Arial" w:hAnsi="Arial" w:cs="Arial"/>
                <w:sz w:val="24"/>
                <w:szCs w:val="24"/>
              </w:rPr>
            </w:pPr>
          </w:p>
          <w:p w:rsidR="002E0DF9" w:rsidRPr="00084DCD" w:rsidRDefault="002E0DF9" w:rsidP="00301F0B">
            <w:pPr>
              <w:jc w:val="both"/>
              <w:rPr>
                <w:rFonts w:ascii="Arial" w:hAnsi="Arial" w:cs="Arial"/>
                <w:sz w:val="24"/>
                <w:szCs w:val="24"/>
              </w:rPr>
            </w:pPr>
            <w:r w:rsidRPr="00084DCD">
              <w:rPr>
                <w:rFonts w:ascii="Arial" w:hAnsi="Arial" w:cs="Arial"/>
                <w:sz w:val="24"/>
                <w:szCs w:val="24"/>
              </w:rPr>
              <w:t>Solamente estará permitido recibir ayuda externa en los puestos de avituallamiento, en las zonas específicamente reservadas  e indicadas para ello (salvo en caso de accidente o emergencia), siendo penalizado el participante que la reciba fuera de los lugares establecidos. Se entiende por ayuda externa el avituallamiento y también, el acompañamiento por parte de personas que no participan en la prueba.</w:t>
            </w:r>
          </w:p>
          <w:p w:rsidR="002E0DF9" w:rsidRPr="00084DCD" w:rsidRDefault="002E0DF9" w:rsidP="00301F0B">
            <w:pPr>
              <w:jc w:val="both"/>
              <w:rPr>
                <w:rFonts w:ascii="Arial" w:hAnsi="Arial" w:cs="Arial"/>
                <w:sz w:val="24"/>
                <w:szCs w:val="24"/>
              </w:rPr>
            </w:pPr>
          </w:p>
          <w:p w:rsidR="002E0DF9" w:rsidRPr="00084DCD" w:rsidRDefault="002E0DF9" w:rsidP="00301F0B">
            <w:pPr>
              <w:jc w:val="both"/>
              <w:rPr>
                <w:rFonts w:ascii="Arial" w:hAnsi="Arial" w:cs="Arial"/>
                <w:sz w:val="24"/>
                <w:szCs w:val="24"/>
              </w:rPr>
            </w:pPr>
            <w:r w:rsidRPr="00084DCD">
              <w:rPr>
                <w:rFonts w:ascii="Arial" w:hAnsi="Arial" w:cs="Arial"/>
                <w:sz w:val="24"/>
                <w:szCs w:val="24"/>
              </w:rPr>
              <w:t>Es obligación de cada participante llevar sus desperdicios hasta la llegada o lugares señalados por la Organización. El corredor que no los deposite o los tire en una zona no preparada, será descalificado.</w:t>
            </w:r>
          </w:p>
        </w:tc>
      </w:tr>
    </w:tbl>
    <w:p w:rsidR="002E0DF9" w:rsidRPr="00084DCD" w:rsidRDefault="002E0DF9" w:rsidP="002E0DF9">
      <w:pPr>
        <w:jc w:val="both"/>
        <w:rPr>
          <w:rFonts w:ascii="Arial" w:hAnsi="Arial" w:cs="Arial"/>
          <w:sz w:val="24"/>
          <w:szCs w:val="24"/>
        </w:rPr>
      </w:pPr>
    </w:p>
    <w:p w:rsidR="00954BA5" w:rsidRDefault="00FC4E48" w:rsidP="00407976">
      <w:pPr>
        <w:jc w:val="both"/>
        <w:rPr>
          <w:rFonts w:ascii="Arial" w:hAnsi="Arial" w:cs="Arial"/>
          <w:sz w:val="24"/>
          <w:szCs w:val="24"/>
        </w:rPr>
      </w:pPr>
      <w:r w:rsidRPr="00084DCD">
        <w:rPr>
          <w:rFonts w:ascii="Arial" w:hAnsi="Arial" w:cs="Arial"/>
          <w:b/>
          <w:sz w:val="24"/>
          <w:szCs w:val="24"/>
          <w:u w:val="single"/>
        </w:rPr>
        <w:t>Tiempos de paso</w:t>
      </w:r>
      <w:r w:rsidR="008B611B" w:rsidRPr="00084DCD">
        <w:rPr>
          <w:rFonts w:ascii="Arial" w:hAnsi="Arial" w:cs="Arial"/>
          <w:b/>
          <w:sz w:val="24"/>
          <w:szCs w:val="24"/>
          <w:u w:val="single"/>
        </w:rPr>
        <w:t>:</w:t>
      </w:r>
      <w:r w:rsidRPr="00084DCD">
        <w:rPr>
          <w:rFonts w:ascii="Arial" w:hAnsi="Arial" w:cs="Arial"/>
          <w:sz w:val="24"/>
          <w:szCs w:val="24"/>
        </w:rPr>
        <w:t xml:space="preserve"> </w:t>
      </w:r>
    </w:p>
    <w:p w:rsidR="00FC4E48" w:rsidRPr="00084DCD" w:rsidRDefault="00FC4E48" w:rsidP="00407976">
      <w:pPr>
        <w:jc w:val="both"/>
        <w:rPr>
          <w:rFonts w:ascii="Arial" w:hAnsi="Arial" w:cs="Arial"/>
          <w:sz w:val="24"/>
          <w:szCs w:val="24"/>
        </w:rPr>
      </w:pPr>
      <w:r w:rsidRPr="00084DCD">
        <w:rPr>
          <w:rFonts w:ascii="Arial" w:hAnsi="Arial" w:cs="Arial"/>
          <w:sz w:val="24"/>
          <w:szCs w:val="24"/>
        </w:rPr>
        <w:t xml:space="preserve">El tiempo máximo de entrada en meta será de </w:t>
      </w:r>
      <w:r w:rsidR="00954BA5">
        <w:rPr>
          <w:rFonts w:ascii="Arial" w:hAnsi="Arial" w:cs="Arial"/>
          <w:sz w:val="24"/>
          <w:szCs w:val="24"/>
        </w:rPr>
        <w:t>9</w:t>
      </w:r>
      <w:r w:rsidRPr="00084DCD">
        <w:rPr>
          <w:rFonts w:ascii="Arial" w:hAnsi="Arial" w:cs="Arial"/>
          <w:sz w:val="24"/>
          <w:szCs w:val="24"/>
        </w:rPr>
        <w:t xml:space="preserve"> horas, por lo que quienes excedan el tope de tiempo establecido perderán toda opción a figurar en la clasificación final. En cualquier caso, los responsables de la organización tendrán la potestad para retirar de la prueba a los corredores que no cumplan las expectativas de los </w:t>
      </w:r>
      <w:r w:rsidRPr="00084DCD">
        <w:rPr>
          <w:rFonts w:ascii="Arial" w:hAnsi="Arial" w:cs="Arial"/>
          <w:color w:val="548DD4" w:themeColor="text2" w:themeTint="99"/>
          <w:sz w:val="24"/>
          <w:szCs w:val="24"/>
        </w:rPr>
        <w:t>tiempos establecidos para los controles de cronometraje intermedio</w:t>
      </w:r>
      <w:r w:rsidR="00D90DFA" w:rsidRPr="00084DCD">
        <w:rPr>
          <w:rFonts w:ascii="Arial" w:hAnsi="Arial" w:cs="Arial"/>
          <w:color w:val="548DD4" w:themeColor="text2" w:themeTint="99"/>
          <w:sz w:val="24"/>
          <w:szCs w:val="24"/>
        </w:rPr>
        <w:t xml:space="preserve">, </w:t>
      </w:r>
      <w:r w:rsidR="00D90DFA" w:rsidRPr="00084DCD">
        <w:rPr>
          <w:rFonts w:ascii="Arial" w:hAnsi="Arial" w:cs="Arial"/>
          <w:sz w:val="24"/>
          <w:szCs w:val="24"/>
        </w:rPr>
        <w:t>así como a cualquiera que haya infringido las norma</w:t>
      </w:r>
      <w:r w:rsidR="00D14F7F" w:rsidRPr="00084DCD">
        <w:rPr>
          <w:rFonts w:ascii="Arial" w:hAnsi="Arial" w:cs="Arial"/>
          <w:sz w:val="24"/>
          <w:szCs w:val="24"/>
        </w:rPr>
        <w:t>s</w:t>
      </w:r>
      <w:r w:rsidR="00D90DFA" w:rsidRPr="00084DCD">
        <w:rPr>
          <w:rFonts w:ascii="Arial" w:hAnsi="Arial" w:cs="Arial"/>
          <w:sz w:val="24"/>
          <w:szCs w:val="24"/>
        </w:rPr>
        <w:t xml:space="preserve"> de la prueba, no haya completado el recorrido marcado, no lleve el dorsal reglamentario de forma visible, desatienda las indicaciones de los organizadores o mantenga una actitud poco deportiva hacia los demás corredores. A estos efectos, la organización tiene previsto medios que actuarán como cierre de carrera. Todos aquellos participantes que se vean afectados por una decisión de descalificación deberán hacer entrega del dorsal en el puesto de control más cercano y abandonar la prueba atendiendo a las indicaciones de los miembros de la </w:t>
      </w:r>
      <w:r w:rsidR="00D14F7F" w:rsidRPr="00084DCD">
        <w:rPr>
          <w:rFonts w:ascii="Arial" w:hAnsi="Arial" w:cs="Arial"/>
          <w:sz w:val="24"/>
          <w:szCs w:val="24"/>
        </w:rPr>
        <w:t>O</w:t>
      </w:r>
      <w:r w:rsidR="00D90DFA" w:rsidRPr="00084DCD">
        <w:rPr>
          <w:rFonts w:ascii="Arial" w:hAnsi="Arial" w:cs="Arial"/>
          <w:sz w:val="24"/>
          <w:szCs w:val="24"/>
        </w:rPr>
        <w:t>rganización.</w:t>
      </w:r>
      <w:r w:rsidRPr="00084DCD">
        <w:rPr>
          <w:rFonts w:ascii="Arial" w:hAnsi="Arial" w:cs="Arial"/>
          <w:sz w:val="24"/>
          <w:szCs w:val="24"/>
        </w:rPr>
        <w:t xml:space="preserve"> </w:t>
      </w:r>
      <w:r w:rsidR="00D90DFA" w:rsidRPr="00084DCD">
        <w:rPr>
          <w:rFonts w:ascii="Arial" w:hAnsi="Arial" w:cs="Arial"/>
          <w:sz w:val="24"/>
          <w:szCs w:val="24"/>
        </w:rPr>
        <w:t>Se establecen tres cortes de tiempos de obligatorio cumplimiento.</w:t>
      </w:r>
    </w:p>
    <w:p w:rsidR="00D14F7F" w:rsidRPr="00084DCD" w:rsidRDefault="00D14F7F" w:rsidP="00407976">
      <w:pPr>
        <w:jc w:val="both"/>
        <w:rPr>
          <w:rFonts w:ascii="Arial" w:hAnsi="Arial" w:cs="Arial"/>
          <w:b/>
          <w:sz w:val="24"/>
          <w:szCs w:val="24"/>
          <w:u w:val="single"/>
        </w:rPr>
      </w:pPr>
      <w:r w:rsidRPr="00084DCD">
        <w:rPr>
          <w:rFonts w:ascii="Arial" w:hAnsi="Arial" w:cs="Arial"/>
          <w:b/>
          <w:sz w:val="24"/>
          <w:szCs w:val="24"/>
          <w:u w:val="single"/>
        </w:rPr>
        <w:t>C</w:t>
      </w:r>
      <w:r w:rsidR="008A4A67" w:rsidRPr="00084DCD">
        <w:rPr>
          <w:rFonts w:ascii="Arial" w:hAnsi="Arial" w:cs="Arial"/>
          <w:b/>
          <w:sz w:val="24"/>
          <w:szCs w:val="24"/>
          <w:u w:val="single"/>
        </w:rPr>
        <w:t>ortes</w:t>
      </w:r>
      <w:r w:rsidR="00084DCD" w:rsidRPr="00084DCD">
        <w:rPr>
          <w:rFonts w:ascii="Arial" w:hAnsi="Arial" w:cs="Arial"/>
          <w:b/>
          <w:sz w:val="24"/>
          <w:szCs w:val="24"/>
          <w:u w:val="single"/>
        </w:rPr>
        <w:t>:</w:t>
      </w:r>
    </w:p>
    <w:tbl>
      <w:tblPr>
        <w:tblStyle w:val="Tablaconcuadrcula"/>
        <w:tblW w:w="0" w:type="auto"/>
        <w:tblLook w:val="04A0"/>
      </w:tblPr>
      <w:tblGrid>
        <w:gridCol w:w="2881"/>
        <w:gridCol w:w="2881"/>
        <w:gridCol w:w="2882"/>
      </w:tblGrid>
      <w:tr w:rsidR="00D90DFA" w:rsidRPr="00084DCD" w:rsidTr="00D90DFA">
        <w:tc>
          <w:tcPr>
            <w:tcW w:w="2881" w:type="dxa"/>
          </w:tcPr>
          <w:p w:rsidR="00D90DFA" w:rsidRPr="00084DCD" w:rsidRDefault="00D90DFA" w:rsidP="00150185">
            <w:pPr>
              <w:jc w:val="center"/>
              <w:rPr>
                <w:rFonts w:ascii="Arial" w:hAnsi="Arial" w:cs="Arial"/>
                <w:b/>
                <w:sz w:val="24"/>
                <w:szCs w:val="24"/>
              </w:rPr>
            </w:pPr>
            <w:r w:rsidRPr="00084DCD">
              <w:rPr>
                <w:rFonts w:ascii="Arial" w:hAnsi="Arial" w:cs="Arial"/>
                <w:b/>
                <w:sz w:val="24"/>
                <w:szCs w:val="24"/>
              </w:rPr>
              <w:t>Punto kilométrico</w:t>
            </w:r>
          </w:p>
        </w:tc>
        <w:tc>
          <w:tcPr>
            <w:tcW w:w="2881" w:type="dxa"/>
          </w:tcPr>
          <w:p w:rsidR="00D90DFA" w:rsidRPr="00084DCD" w:rsidRDefault="00D90DFA" w:rsidP="00150185">
            <w:pPr>
              <w:jc w:val="center"/>
              <w:rPr>
                <w:rFonts w:ascii="Arial" w:hAnsi="Arial" w:cs="Arial"/>
                <w:b/>
                <w:sz w:val="24"/>
                <w:szCs w:val="24"/>
              </w:rPr>
            </w:pPr>
            <w:r w:rsidRPr="00084DCD">
              <w:rPr>
                <w:rFonts w:ascii="Arial" w:hAnsi="Arial" w:cs="Arial"/>
                <w:b/>
                <w:sz w:val="24"/>
                <w:szCs w:val="24"/>
              </w:rPr>
              <w:t>Lugar</w:t>
            </w:r>
          </w:p>
        </w:tc>
        <w:tc>
          <w:tcPr>
            <w:tcW w:w="2882" w:type="dxa"/>
          </w:tcPr>
          <w:p w:rsidR="00D90DFA" w:rsidRPr="00084DCD" w:rsidRDefault="00D90DFA" w:rsidP="00150185">
            <w:pPr>
              <w:jc w:val="center"/>
              <w:rPr>
                <w:rFonts w:ascii="Arial" w:hAnsi="Arial" w:cs="Arial"/>
                <w:b/>
                <w:sz w:val="24"/>
                <w:szCs w:val="24"/>
              </w:rPr>
            </w:pPr>
            <w:r w:rsidRPr="00084DCD">
              <w:rPr>
                <w:rFonts w:ascii="Arial" w:hAnsi="Arial" w:cs="Arial"/>
                <w:b/>
                <w:sz w:val="24"/>
                <w:szCs w:val="24"/>
              </w:rPr>
              <w:t>Hora</w:t>
            </w:r>
          </w:p>
        </w:tc>
      </w:tr>
      <w:tr w:rsidR="00D90DFA" w:rsidRPr="00084DCD" w:rsidTr="00D90DFA">
        <w:tc>
          <w:tcPr>
            <w:tcW w:w="2881" w:type="dxa"/>
          </w:tcPr>
          <w:p w:rsidR="00D90DFA" w:rsidRPr="00084DCD" w:rsidRDefault="00D90DFA" w:rsidP="0068602B">
            <w:pPr>
              <w:jc w:val="center"/>
              <w:rPr>
                <w:rFonts w:ascii="Arial" w:hAnsi="Arial" w:cs="Arial"/>
                <w:sz w:val="24"/>
                <w:szCs w:val="24"/>
              </w:rPr>
            </w:pPr>
            <w:r w:rsidRPr="00084DCD">
              <w:rPr>
                <w:rFonts w:ascii="Arial" w:hAnsi="Arial" w:cs="Arial"/>
                <w:sz w:val="24"/>
                <w:szCs w:val="24"/>
              </w:rPr>
              <w:t>1</w:t>
            </w:r>
            <w:r w:rsidR="0068602B">
              <w:rPr>
                <w:rFonts w:ascii="Arial" w:hAnsi="Arial" w:cs="Arial"/>
                <w:sz w:val="24"/>
                <w:szCs w:val="24"/>
              </w:rPr>
              <w:t>9</w:t>
            </w:r>
          </w:p>
        </w:tc>
        <w:tc>
          <w:tcPr>
            <w:tcW w:w="2881" w:type="dxa"/>
          </w:tcPr>
          <w:p w:rsidR="00D90DFA" w:rsidRPr="00084DCD" w:rsidRDefault="00954BA5" w:rsidP="00407976">
            <w:pPr>
              <w:jc w:val="both"/>
              <w:rPr>
                <w:rFonts w:ascii="Arial" w:hAnsi="Arial" w:cs="Arial"/>
                <w:sz w:val="24"/>
                <w:szCs w:val="24"/>
              </w:rPr>
            </w:pPr>
            <w:r>
              <w:rPr>
                <w:rFonts w:ascii="Arial" w:hAnsi="Arial" w:cs="Arial"/>
                <w:sz w:val="24"/>
                <w:szCs w:val="24"/>
              </w:rPr>
              <w:t>Cobetia</w:t>
            </w:r>
          </w:p>
        </w:tc>
        <w:tc>
          <w:tcPr>
            <w:tcW w:w="2882" w:type="dxa"/>
          </w:tcPr>
          <w:p w:rsidR="00D90DFA" w:rsidRPr="00084DCD" w:rsidRDefault="00D90DFA" w:rsidP="006849DE">
            <w:pPr>
              <w:jc w:val="center"/>
              <w:rPr>
                <w:rFonts w:ascii="Arial" w:hAnsi="Arial" w:cs="Arial"/>
                <w:sz w:val="24"/>
                <w:szCs w:val="24"/>
              </w:rPr>
            </w:pPr>
            <w:r w:rsidRPr="00084DCD">
              <w:rPr>
                <w:rFonts w:ascii="Arial" w:hAnsi="Arial" w:cs="Arial"/>
                <w:sz w:val="24"/>
                <w:szCs w:val="24"/>
              </w:rPr>
              <w:t>11</w:t>
            </w:r>
            <w:r w:rsidR="00CF6FD5" w:rsidRPr="00084DCD">
              <w:rPr>
                <w:rFonts w:ascii="Arial" w:hAnsi="Arial" w:cs="Arial"/>
                <w:sz w:val="24"/>
                <w:szCs w:val="24"/>
              </w:rPr>
              <w:t>:</w:t>
            </w:r>
            <w:r w:rsidR="006849DE">
              <w:rPr>
                <w:rFonts w:ascii="Arial" w:hAnsi="Arial" w:cs="Arial"/>
                <w:sz w:val="24"/>
                <w:szCs w:val="24"/>
              </w:rPr>
              <w:t>3</w:t>
            </w:r>
            <w:r w:rsidR="00CF6FD5" w:rsidRPr="00084DCD">
              <w:rPr>
                <w:rFonts w:ascii="Arial" w:hAnsi="Arial" w:cs="Arial"/>
                <w:sz w:val="24"/>
                <w:szCs w:val="24"/>
              </w:rPr>
              <w:t>0</w:t>
            </w:r>
          </w:p>
        </w:tc>
      </w:tr>
      <w:tr w:rsidR="00D90DFA" w:rsidRPr="00084DCD" w:rsidTr="00D90DFA">
        <w:tc>
          <w:tcPr>
            <w:tcW w:w="2881" w:type="dxa"/>
          </w:tcPr>
          <w:p w:rsidR="00D90DFA" w:rsidRPr="00084DCD" w:rsidRDefault="00D90DFA" w:rsidP="0068602B">
            <w:pPr>
              <w:jc w:val="center"/>
              <w:rPr>
                <w:rFonts w:ascii="Arial" w:hAnsi="Arial" w:cs="Arial"/>
                <w:sz w:val="24"/>
                <w:szCs w:val="24"/>
              </w:rPr>
            </w:pPr>
            <w:r w:rsidRPr="00084DCD">
              <w:rPr>
                <w:rFonts w:ascii="Arial" w:hAnsi="Arial" w:cs="Arial"/>
                <w:sz w:val="24"/>
                <w:szCs w:val="24"/>
              </w:rPr>
              <w:t>3</w:t>
            </w:r>
            <w:r w:rsidR="006849DE">
              <w:rPr>
                <w:rFonts w:ascii="Arial" w:hAnsi="Arial" w:cs="Arial"/>
                <w:sz w:val="24"/>
                <w:szCs w:val="24"/>
              </w:rPr>
              <w:t>4</w:t>
            </w:r>
          </w:p>
        </w:tc>
        <w:tc>
          <w:tcPr>
            <w:tcW w:w="2881" w:type="dxa"/>
          </w:tcPr>
          <w:p w:rsidR="00D90DFA" w:rsidRPr="00084DCD" w:rsidRDefault="006849DE" w:rsidP="00407976">
            <w:pPr>
              <w:jc w:val="both"/>
              <w:rPr>
                <w:rFonts w:ascii="Arial" w:hAnsi="Arial" w:cs="Arial"/>
                <w:sz w:val="24"/>
                <w:szCs w:val="24"/>
              </w:rPr>
            </w:pPr>
            <w:r>
              <w:rPr>
                <w:rFonts w:ascii="Arial" w:hAnsi="Arial" w:cs="Arial"/>
                <w:sz w:val="24"/>
                <w:szCs w:val="24"/>
              </w:rPr>
              <w:t>Cruce de pistas</w:t>
            </w:r>
          </w:p>
        </w:tc>
        <w:tc>
          <w:tcPr>
            <w:tcW w:w="2882" w:type="dxa"/>
          </w:tcPr>
          <w:p w:rsidR="00D90DFA" w:rsidRPr="00084DCD" w:rsidRDefault="00CF6FD5" w:rsidP="004F7930">
            <w:pPr>
              <w:jc w:val="center"/>
              <w:rPr>
                <w:rFonts w:ascii="Arial" w:hAnsi="Arial" w:cs="Arial"/>
                <w:sz w:val="24"/>
                <w:szCs w:val="24"/>
              </w:rPr>
            </w:pPr>
            <w:r w:rsidRPr="00084DCD">
              <w:rPr>
                <w:rFonts w:ascii="Arial" w:hAnsi="Arial" w:cs="Arial"/>
                <w:sz w:val="24"/>
                <w:szCs w:val="24"/>
              </w:rPr>
              <w:t>1</w:t>
            </w:r>
            <w:r w:rsidR="007576C7">
              <w:rPr>
                <w:rFonts w:ascii="Arial" w:hAnsi="Arial" w:cs="Arial"/>
                <w:sz w:val="24"/>
                <w:szCs w:val="24"/>
              </w:rPr>
              <w:t>4</w:t>
            </w:r>
            <w:r w:rsidRPr="00084DCD">
              <w:rPr>
                <w:rFonts w:ascii="Arial" w:hAnsi="Arial" w:cs="Arial"/>
                <w:sz w:val="24"/>
                <w:szCs w:val="24"/>
              </w:rPr>
              <w:t>:</w:t>
            </w:r>
            <w:r w:rsidR="008E41AF">
              <w:rPr>
                <w:rFonts w:ascii="Arial" w:hAnsi="Arial" w:cs="Arial"/>
                <w:sz w:val="24"/>
                <w:szCs w:val="24"/>
              </w:rPr>
              <w:t>00</w:t>
            </w:r>
          </w:p>
        </w:tc>
      </w:tr>
    </w:tbl>
    <w:p w:rsidR="008A4A67" w:rsidRPr="00084DCD" w:rsidRDefault="008A4A67" w:rsidP="00407976">
      <w:pPr>
        <w:jc w:val="both"/>
        <w:rPr>
          <w:rFonts w:ascii="Arial" w:hAnsi="Arial" w:cs="Arial"/>
          <w:b/>
          <w:sz w:val="24"/>
          <w:szCs w:val="24"/>
          <w:u w:val="single"/>
        </w:rPr>
      </w:pPr>
    </w:p>
    <w:p w:rsidR="008E41AF" w:rsidRDefault="008E41AF" w:rsidP="00407976">
      <w:pPr>
        <w:jc w:val="both"/>
        <w:rPr>
          <w:rFonts w:ascii="Arial" w:hAnsi="Arial" w:cs="Arial"/>
          <w:b/>
          <w:sz w:val="24"/>
          <w:szCs w:val="24"/>
          <w:u w:val="single"/>
        </w:rPr>
      </w:pPr>
    </w:p>
    <w:p w:rsidR="00150185" w:rsidRPr="00084DCD" w:rsidRDefault="00150185" w:rsidP="00407976">
      <w:pPr>
        <w:jc w:val="both"/>
        <w:rPr>
          <w:rFonts w:ascii="Arial" w:hAnsi="Arial" w:cs="Arial"/>
          <w:sz w:val="24"/>
          <w:szCs w:val="24"/>
        </w:rPr>
      </w:pPr>
      <w:r w:rsidRPr="00084DCD">
        <w:rPr>
          <w:rFonts w:ascii="Arial" w:hAnsi="Arial" w:cs="Arial"/>
          <w:b/>
          <w:sz w:val="24"/>
          <w:szCs w:val="24"/>
          <w:u w:val="single"/>
        </w:rPr>
        <w:t>Jurado de Competición</w:t>
      </w:r>
      <w:r w:rsidR="000811F6" w:rsidRPr="00084DCD">
        <w:rPr>
          <w:rFonts w:ascii="Arial" w:hAnsi="Arial" w:cs="Arial"/>
          <w:b/>
          <w:sz w:val="24"/>
          <w:szCs w:val="24"/>
          <w:u w:val="single"/>
        </w:rPr>
        <w:t>:</w:t>
      </w:r>
      <w:r w:rsidRPr="00084DCD">
        <w:rPr>
          <w:rFonts w:ascii="Arial" w:hAnsi="Arial" w:cs="Arial"/>
          <w:sz w:val="24"/>
          <w:szCs w:val="24"/>
        </w:rPr>
        <w:t xml:space="preserve"> Estará compuesto por el Director de Carrera y los responsables de cada zona.</w:t>
      </w:r>
    </w:p>
    <w:p w:rsidR="008E41AF" w:rsidRDefault="008E41AF" w:rsidP="00407976">
      <w:pPr>
        <w:jc w:val="both"/>
        <w:rPr>
          <w:rFonts w:ascii="Arial" w:hAnsi="Arial" w:cs="Arial"/>
          <w:b/>
          <w:sz w:val="24"/>
          <w:szCs w:val="24"/>
          <w:u w:val="single"/>
        </w:rPr>
      </w:pPr>
    </w:p>
    <w:p w:rsidR="00150185" w:rsidRPr="00084DCD" w:rsidRDefault="00150185" w:rsidP="00407976">
      <w:pPr>
        <w:jc w:val="both"/>
        <w:rPr>
          <w:rFonts w:ascii="Arial" w:hAnsi="Arial" w:cs="Arial"/>
          <w:sz w:val="24"/>
          <w:szCs w:val="24"/>
          <w:u w:val="single"/>
        </w:rPr>
      </w:pPr>
      <w:r w:rsidRPr="00084DCD">
        <w:rPr>
          <w:rFonts w:ascii="Arial" w:hAnsi="Arial" w:cs="Arial"/>
          <w:b/>
          <w:sz w:val="24"/>
          <w:szCs w:val="24"/>
          <w:u w:val="single"/>
        </w:rPr>
        <w:t>Penalizaciones</w:t>
      </w:r>
      <w:r w:rsidR="00084DCD" w:rsidRPr="00084DCD">
        <w:rPr>
          <w:rFonts w:ascii="Arial" w:hAnsi="Arial" w:cs="Arial"/>
          <w:b/>
          <w:sz w:val="24"/>
          <w:szCs w:val="24"/>
          <w:u w:val="single"/>
        </w:rPr>
        <w:t>:</w:t>
      </w:r>
      <w:r w:rsidRPr="00084DCD">
        <w:rPr>
          <w:rFonts w:ascii="Arial" w:hAnsi="Arial" w:cs="Arial"/>
          <w:b/>
          <w:sz w:val="24"/>
          <w:szCs w:val="24"/>
          <w:u w:val="single"/>
        </w:rPr>
        <w:t xml:space="preserve"> </w:t>
      </w:r>
    </w:p>
    <w:tbl>
      <w:tblPr>
        <w:tblStyle w:val="Tablaconcuadrcula"/>
        <w:tblW w:w="0" w:type="auto"/>
        <w:tblLook w:val="04A0"/>
      </w:tblPr>
      <w:tblGrid>
        <w:gridCol w:w="7338"/>
        <w:gridCol w:w="2409"/>
      </w:tblGrid>
      <w:tr w:rsidR="00150185" w:rsidRPr="00084DCD" w:rsidTr="00077055">
        <w:tc>
          <w:tcPr>
            <w:tcW w:w="7338" w:type="dxa"/>
          </w:tcPr>
          <w:p w:rsidR="00150185" w:rsidRPr="00084DCD" w:rsidRDefault="00A36C1E" w:rsidP="00A36C1E">
            <w:pPr>
              <w:jc w:val="center"/>
              <w:rPr>
                <w:rFonts w:ascii="Arial" w:hAnsi="Arial" w:cs="Arial"/>
                <w:b/>
                <w:sz w:val="24"/>
                <w:szCs w:val="24"/>
              </w:rPr>
            </w:pPr>
            <w:r w:rsidRPr="00084DCD">
              <w:rPr>
                <w:rFonts w:ascii="Arial" w:hAnsi="Arial" w:cs="Arial"/>
                <w:b/>
                <w:sz w:val="24"/>
                <w:szCs w:val="24"/>
              </w:rPr>
              <w:t>Infracción</w:t>
            </w:r>
          </w:p>
        </w:tc>
        <w:tc>
          <w:tcPr>
            <w:tcW w:w="2409" w:type="dxa"/>
          </w:tcPr>
          <w:p w:rsidR="00150185" w:rsidRPr="00084DCD" w:rsidRDefault="00A36C1E" w:rsidP="00A36C1E">
            <w:pPr>
              <w:jc w:val="center"/>
              <w:rPr>
                <w:rFonts w:ascii="Arial" w:hAnsi="Arial" w:cs="Arial"/>
                <w:b/>
                <w:sz w:val="24"/>
                <w:szCs w:val="24"/>
              </w:rPr>
            </w:pPr>
            <w:r w:rsidRPr="00084DCD">
              <w:rPr>
                <w:rFonts w:ascii="Arial" w:hAnsi="Arial" w:cs="Arial"/>
                <w:b/>
                <w:sz w:val="24"/>
                <w:szCs w:val="24"/>
              </w:rPr>
              <w:t>Penalización</w:t>
            </w:r>
          </w:p>
        </w:tc>
      </w:tr>
      <w:tr w:rsidR="00150185" w:rsidRPr="00084DCD" w:rsidTr="00077055">
        <w:tc>
          <w:tcPr>
            <w:tcW w:w="7338" w:type="dxa"/>
          </w:tcPr>
          <w:p w:rsidR="00150185" w:rsidRPr="00084DCD" w:rsidRDefault="00A36C1E" w:rsidP="00A36C1E">
            <w:pPr>
              <w:jc w:val="both"/>
              <w:rPr>
                <w:rFonts w:ascii="Arial" w:hAnsi="Arial" w:cs="Arial"/>
                <w:sz w:val="24"/>
                <w:szCs w:val="24"/>
              </w:rPr>
            </w:pPr>
            <w:r w:rsidRPr="00084DCD">
              <w:rPr>
                <w:rFonts w:ascii="Arial" w:hAnsi="Arial" w:cs="Arial"/>
                <w:sz w:val="24"/>
                <w:szCs w:val="24"/>
              </w:rPr>
              <w:t>No respetar el itinerario balizado o señalización de recorrido para atajar.</w:t>
            </w:r>
          </w:p>
        </w:tc>
        <w:tc>
          <w:tcPr>
            <w:tcW w:w="2409" w:type="dxa"/>
          </w:tcPr>
          <w:p w:rsidR="00150185" w:rsidRPr="00084DCD" w:rsidRDefault="00A36C1E" w:rsidP="0062088F">
            <w:pPr>
              <w:jc w:val="center"/>
              <w:rPr>
                <w:rFonts w:ascii="Arial" w:hAnsi="Arial" w:cs="Arial"/>
                <w:b/>
                <w:sz w:val="24"/>
                <w:szCs w:val="24"/>
              </w:rPr>
            </w:pPr>
            <w:r w:rsidRPr="00084DCD">
              <w:rPr>
                <w:rFonts w:ascii="Arial" w:hAnsi="Arial" w:cs="Arial"/>
                <w:b/>
                <w:sz w:val="24"/>
                <w:szCs w:val="24"/>
              </w:rPr>
              <w:t xml:space="preserve"> </w:t>
            </w:r>
            <w:r w:rsidR="0062088F" w:rsidRPr="00084DCD">
              <w:rPr>
                <w:rFonts w:ascii="Arial" w:hAnsi="Arial" w:cs="Arial"/>
                <w:b/>
                <w:sz w:val="24"/>
                <w:szCs w:val="24"/>
              </w:rPr>
              <w:t>D</w:t>
            </w:r>
            <w:r w:rsidRPr="00084DCD">
              <w:rPr>
                <w:rFonts w:ascii="Arial" w:hAnsi="Arial" w:cs="Arial"/>
                <w:b/>
                <w:sz w:val="24"/>
                <w:szCs w:val="24"/>
              </w:rPr>
              <w:t>escalificación</w:t>
            </w:r>
          </w:p>
        </w:tc>
      </w:tr>
      <w:tr w:rsidR="00A36C1E" w:rsidRPr="00084DCD" w:rsidTr="00077055">
        <w:tc>
          <w:tcPr>
            <w:tcW w:w="7338" w:type="dxa"/>
          </w:tcPr>
          <w:p w:rsidR="00A36C1E" w:rsidRPr="00084DCD" w:rsidRDefault="00A36C1E" w:rsidP="00A36C1E">
            <w:pPr>
              <w:jc w:val="both"/>
              <w:rPr>
                <w:rFonts w:ascii="Arial" w:hAnsi="Arial" w:cs="Arial"/>
                <w:sz w:val="24"/>
                <w:szCs w:val="24"/>
              </w:rPr>
            </w:pPr>
            <w:r w:rsidRPr="00084DCD">
              <w:rPr>
                <w:rFonts w:ascii="Arial" w:hAnsi="Arial" w:cs="Arial"/>
                <w:sz w:val="24"/>
                <w:szCs w:val="24"/>
              </w:rPr>
              <w:t>Recibir ayuda o avituallamiento fuera de las zonas permitidas (excepto auxilio) de cualquier persona sea competidor o no.</w:t>
            </w:r>
          </w:p>
        </w:tc>
        <w:tc>
          <w:tcPr>
            <w:tcW w:w="2409" w:type="dxa"/>
          </w:tcPr>
          <w:p w:rsidR="00A36C1E" w:rsidRPr="00084DCD" w:rsidRDefault="00A36C1E" w:rsidP="0062088F">
            <w:pPr>
              <w:jc w:val="center"/>
              <w:rPr>
                <w:rFonts w:ascii="Arial" w:hAnsi="Arial" w:cs="Arial"/>
                <w:b/>
                <w:sz w:val="24"/>
                <w:szCs w:val="24"/>
              </w:rPr>
            </w:pPr>
            <w:r w:rsidRPr="00084DCD">
              <w:rPr>
                <w:rFonts w:ascii="Arial" w:hAnsi="Arial" w:cs="Arial"/>
                <w:b/>
                <w:sz w:val="24"/>
                <w:szCs w:val="24"/>
              </w:rPr>
              <w:t xml:space="preserve"> </w:t>
            </w:r>
            <w:r w:rsidR="0062088F" w:rsidRPr="00084DCD">
              <w:rPr>
                <w:rFonts w:ascii="Arial" w:hAnsi="Arial" w:cs="Arial"/>
                <w:b/>
                <w:sz w:val="24"/>
                <w:szCs w:val="24"/>
              </w:rPr>
              <w:t>D</w:t>
            </w:r>
            <w:r w:rsidRPr="00084DCD">
              <w:rPr>
                <w:rFonts w:ascii="Arial" w:hAnsi="Arial" w:cs="Arial"/>
                <w:b/>
                <w:sz w:val="24"/>
                <w:szCs w:val="24"/>
              </w:rPr>
              <w:t>escalificación</w:t>
            </w:r>
          </w:p>
        </w:tc>
      </w:tr>
      <w:tr w:rsidR="00A36C1E" w:rsidRPr="00084DCD" w:rsidTr="00077055">
        <w:tc>
          <w:tcPr>
            <w:tcW w:w="7338" w:type="dxa"/>
          </w:tcPr>
          <w:p w:rsidR="00A36C1E" w:rsidRPr="00084DCD" w:rsidRDefault="00A36C1E" w:rsidP="00A36C1E">
            <w:pPr>
              <w:jc w:val="both"/>
              <w:rPr>
                <w:rFonts w:ascii="Arial" w:hAnsi="Arial" w:cs="Arial"/>
                <w:sz w:val="24"/>
                <w:szCs w:val="24"/>
              </w:rPr>
            </w:pPr>
            <w:r w:rsidRPr="00084DCD">
              <w:rPr>
                <w:rFonts w:ascii="Arial" w:hAnsi="Arial" w:cs="Arial"/>
                <w:sz w:val="24"/>
                <w:szCs w:val="24"/>
              </w:rPr>
              <w:t>Rehusar llevar puesto el dorsal o recortarlo</w:t>
            </w:r>
          </w:p>
        </w:tc>
        <w:tc>
          <w:tcPr>
            <w:tcW w:w="2409" w:type="dxa"/>
          </w:tcPr>
          <w:p w:rsidR="00A36C1E" w:rsidRPr="00084DCD" w:rsidRDefault="00A36C1E" w:rsidP="00A36C1E">
            <w:pPr>
              <w:jc w:val="center"/>
              <w:rPr>
                <w:rFonts w:ascii="Arial" w:hAnsi="Arial" w:cs="Arial"/>
                <w:b/>
                <w:sz w:val="24"/>
                <w:szCs w:val="24"/>
              </w:rPr>
            </w:pPr>
            <w:r w:rsidRPr="00084DCD">
              <w:rPr>
                <w:rFonts w:ascii="Arial" w:hAnsi="Arial" w:cs="Arial"/>
                <w:b/>
                <w:sz w:val="24"/>
                <w:szCs w:val="24"/>
              </w:rPr>
              <w:t>Descalificación</w:t>
            </w:r>
          </w:p>
        </w:tc>
      </w:tr>
      <w:tr w:rsidR="00A36C1E" w:rsidRPr="00084DCD" w:rsidTr="00077055">
        <w:tc>
          <w:tcPr>
            <w:tcW w:w="7338" w:type="dxa"/>
          </w:tcPr>
          <w:p w:rsidR="00A36C1E" w:rsidRPr="00084DCD" w:rsidRDefault="00A36C1E" w:rsidP="00C72DCF">
            <w:pPr>
              <w:jc w:val="both"/>
              <w:rPr>
                <w:rFonts w:ascii="Arial" w:hAnsi="Arial" w:cs="Arial"/>
                <w:sz w:val="24"/>
                <w:szCs w:val="24"/>
              </w:rPr>
            </w:pPr>
            <w:r w:rsidRPr="00084DCD">
              <w:rPr>
                <w:rFonts w:ascii="Arial" w:hAnsi="Arial" w:cs="Arial"/>
                <w:sz w:val="24"/>
                <w:szCs w:val="24"/>
              </w:rPr>
              <w:t xml:space="preserve">Rehusar, quitar o cambiar las marcas del material puestas por la </w:t>
            </w:r>
            <w:r w:rsidR="00C72DCF" w:rsidRPr="00084DCD">
              <w:rPr>
                <w:rFonts w:ascii="Arial" w:hAnsi="Arial" w:cs="Arial"/>
                <w:sz w:val="24"/>
                <w:szCs w:val="24"/>
              </w:rPr>
              <w:t>O</w:t>
            </w:r>
            <w:r w:rsidRPr="00084DCD">
              <w:rPr>
                <w:rFonts w:ascii="Arial" w:hAnsi="Arial" w:cs="Arial"/>
                <w:sz w:val="24"/>
                <w:szCs w:val="24"/>
              </w:rPr>
              <w:t>rganización</w:t>
            </w:r>
          </w:p>
        </w:tc>
        <w:tc>
          <w:tcPr>
            <w:tcW w:w="2409" w:type="dxa"/>
          </w:tcPr>
          <w:p w:rsidR="00A36C1E" w:rsidRPr="00084DCD" w:rsidRDefault="00A36C1E" w:rsidP="00A36C1E">
            <w:pPr>
              <w:jc w:val="center"/>
              <w:rPr>
                <w:rFonts w:ascii="Arial" w:hAnsi="Arial" w:cs="Arial"/>
                <w:b/>
                <w:sz w:val="24"/>
                <w:szCs w:val="24"/>
              </w:rPr>
            </w:pPr>
            <w:r w:rsidRPr="00084DCD">
              <w:rPr>
                <w:rFonts w:ascii="Arial" w:hAnsi="Arial" w:cs="Arial"/>
                <w:b/>
                <w:sz w:val="24"/>
                <w:szCs w:val="24"/>
              </w:rPr>
              <w:t>Descalificación</w:t>
            </w:r>
          </w:p>
          <w:p w:rsidR="00A36C1E" w:rsidRPr="00084DCD" w:rsidRDefault="00A36C1E" w:rsidP="00A36C1E">
            <w:pPr>
              <w:jc w:val="center"/>
              <w:rPr>
                <w:rFonts w:ascii="Arial" w:hAnsi="Arial" w:cs="Arial"/>
                <w:b/>
                <w:sz w:val="24"/>
                <w:szCs w:val="24"/>
              </w:rPr>
            </w:pPr>
          </w:p>
        </w:tc>
      </w:tr>
      <w:tr w:rsidR="00A36C1E" w:rsidRPr="00084DCD" w:rsidTr="00077055">
        <w:tc>
          <w:tcPr>
            <w:tcW w:w="7338" w:type="dxa"/>
          </w:tcPr>
          <w:p w:rsidR="00A36C1E" w:rsidRPr="00084DCD" w:rsidRDefault="00A36C1E" w:rsidP="00A36C1E">
            <w:pPr>
              <w:jc w:val="both"/>
              <w:rPr>
                <w:rFonts w:ascii="Arial" w:hAnsi="Arial" w:cs="Arial"/>
                <w:sz w:val="24"/>
                <w:szCs w:val="24"/>
              </w:rPr>
            </w:pPr>
            <w:r w:rsidRPr="00084DCD">
              <w:rPr>
                <w:rFonts w:ascii="Arial" w:hAnsi="Arial" w:cs="Arial"/>
                <w:sz w:val="24"/>
                <w:szCs w:val="24"/>
              </w:rPr>
              <w:t>Tirar desperdicios durante el recorrido</w:t>
            </w:r>
            <w:r w:rsidR="0031556E" w:rsidRPr="00084DCD">
              <w:rPr>
                <w:rFonts w:ascii="Arial" w:hAnsi="Arial" w:cs="Arial"/>
                <w:sz w:val="24"/>
                <w:szCs w:val="24"/>
              </w:rPr>
              <w:t>.</w:t>
            </w:r>
          </w:p>
        </w:tc>
        <w:tc>
          <w:tcPr>
            <w:tcW w:w="2409" w:type="dxa"/>
          </w:tcPr>
          <w:p w:rsidR="00A36C1E" w:rsidRPr="00084DCD" w:rsidRDefault="0062088F" w:rsidP="00A36C1E">
            <w:pPr>
              <w:jc w:val="center"/>
              <w:rPr>
                <w:rFonts w:ascii="Arial" w:hAnsi="Arial" w:cs="Arial"/>
                <w:b/>
                <w:sz w:val="24"/>
                <w:szCs w:val="24"/>
              </w:rPr>
            </w:pPr>
            <w:r w:rsidRPr="00084DCD">
              <w:rPr>
                <w:rFonts w:ascii="Arial" w:hAnsi="Arial" w:cs="Arial"/>
                <w:b/>
                <w:sz w:val="24"/>
                <w:szCs w:val="24"/>
              </w:rPr>
              <w:t>D</w:t>
            </w:r>
            <w:r w:rsidR="00A36C1E" w:rsidRPr="00084DCD">
              <w:rPr>
                <w:rFonts w:ascii="Arial" w:hAnsi="Arial" w:cs="Arial"/>
                <w:b/>
                <w:sz w:val="24"/>
                <w:szCs w:val="24"/>
              </w:rPr>
              <w:t>escalificación</w:t>
            </w:r>
          </w:p>
        </w:tc>
      </w:tr>
      <w:tr w:rsidR="00A36C1E" w:rsidRPr="00084DCD" w:rsidTr="00077055">
        <w:tc>
          <w:tcPr>
            <w:tcW w:w="7338" w:type="dxa"/>
          </w:tcPr>
          <w:p w:rsidR="00A36C1E" w:rsidRPr="00084DCD" w:rsidRDefault="00A36C1E" w:rsidP="00C72DCF">
            <w:pPr>
              <w:jc w:val="both"/>
              <w:rPr>
                <w:rFonts w:ascii="Arial" w:hAnsi="Arial" w:cs="Arial"/>
                <w:sz w:val="24"/>
                <w:szCs w:val="24"/>
              </w:rPr>
            </w:pPr>
            <w:r w:rsidRPr="00084DCD">
              <w:rPr>
                <w:rFonts w:ascii="Arial" w:hAnsi="Arial" w:cs="Arial"/>
                <w:sz w:val="24"/>
                <w:szCs w:val="24"/>
              </w:rPr>
              <w:t xml:space="preserve">Sustituir algún material obligado por la </w:t>
            </w:r>
            <w:r w:rsidR="00C72DCF" w:rsidRPr="00084DCD">
              <w:rPr>
                <w:rFonts w:ascii="Arial" w:hAnsi="Arial" w:cs="Arial"/>
                <w:sz w:val="24"/>
                <w:szCs w:val="24"/>
              </w:rPr>
              <w:t>O</w:t>
            </w:r>
            <w:r w:rsidRPr="00084DCD">
              <w:rPr>
                <w:rFonts w:ascii="Arial" w:hAnsi="Arial" w:cs="Arial"/>
                <w:sz w:val="24"/>
                <w:szCs w:val="24"/>
              </w:rPr>
              <w:t>rganización</w:t>
            </w:r>
          </w:p>
        </w:tc>
        <w:tc>
          <w:tcPr>
            <w:tcW w:w="2409" w:type="dxa"/>
          </w:tcPr>
          <w:p w:rsidR="00A36C1E" w:rsidRPr="00084DCD" w:rsidRDefault="00A36C1E" w:rsidP="00A36C1E">
            <w:pPr>
              <w:jc w:val="center"/>
              <w:rPr>
                <w:rFonts w:ascii="Arial" w:hAnsi="Arial" w:cs="Arial"/>
                <w:b/>
                <w:sz w:val="24"/>
                <w:szCs w:val="24"/>
              </w:rPr>
            </w:pPr>
            <w:r w:rsidRPr="00084DCD">
              <w:rPr>
                <w:rFonts w:ascii="Arial" w:hAnsi="Arial" w:cs="Arial"/>
                <w:b/>
                <w:sz w:val="24"/>
                <w:szCs w:val="24"/>
              </w:rPr>
              <w:t>Descalificación</w:t>
            </w:r>
          </w:p>
        </w:tc>
      </w:tr>
      <w:tr w:rsidR="00A36C1E" w:rsidRPr="00084DCD" w:rsidTr="00077055">
        <w:tc>
          <w:tcPr>
            <w:tcW w:w="7338" w:type="dxa"/>
          </w:tcPr>
          <w:p w:rsidR="00A36C1E" w:rsidRPr="00084DCD" w:rsidRDefault="00A36C1E" w:rsidP="00A36C1E">
            <w:pPr>
              <w:jc w:val="both"/>
              <w:rPr>
                <w:rFonts w:ascii="Arial" w:hAnsi="Arial" w:cs="Arial"/>
                <w:sz w:val="24"/>
                <w:szCs w:val="24"/>
              </w:rPr>
            </w:pPr>
            <w:r w:rsidRPr="00084DCD">
              <w:rPr>
                <w:rFonts w:ascii="Arial" w:hAnsi="Arial" w:cs="Arial"/>
                <w:sz w:val="24"/>
                <w:szCs w:val="24"/>
              </w:rPr>
              <w:t>Impedir ser adelantado o obstaculizar voluntariamente a otro corredor</w:t>
            </w:r>
          </w:p>
        </w:tc>
        <w:tc>
          <w:tcPr>
            <w:tcW w:w="2409" w:type="dxa"/>
          </w:tcPr>
          <w:p w:rsidR="00A36C1E" w:rsidRPr="00084DCD" w:rsidRDefault="00A36C1E" w:rsidP="00A36C1E">
            <w:pPr>
              <w:jc w:val="center"/>
              <w:rPr>
                <w:rFonts w:ascii="Arial" w:hAnsi="Arial" w:cs="Arial"/>
                <w:b/>
                <w:sz w:val="24"/>
                <w:szCs w:val="24"/>
              </w:rPr>
            </w:pPr>
            <w:r w:rsidRPr="00084DCD">
              <w:rPr>
                <w:rFonts w:ascii="Arial" w:hAnsi="Arial" w:cs="Arial"/>
                <w:b/>
                <w:sz w:val="24"/>
                <w:szCs w:val="24"/>
              </w:rPr>
              <w:t>3’ a descalificación</w:t>
            </w:r>
          </w:p>
        </w:tc>
      </w:tr>
      <w:tr w:rsidR="00A36C1E" w:rsidRPr="00084DCD" w:rsidTr="00077055">
        <w:tc>
          <w:tcPr>
            <w:tcW w:w="7338" w:type="dxa"/>
          </w:tcPr>
          <w:p w:rsidR="00A36C1E" w:rsidRPr="00084DCD" w:rsidRDefault="00A36C1E" w:rsidP="00C72DCF">
            <w:pPr>
              <w:jc w:val="both"/>
              <w:rPr>
                <w:rFonts w:ascii="Arial" w:hAnsi="Arial" w:cs="Arial"/>
                <w:sz w:val="24"/>
                <w:szCs w:val="24"/>
              </w:rPr>
            </w:pPr>
            <w:r w:rsidRPr="00084DCD">
              <w:rPr>
                <w:rFonts w:ascii="Arial" w:hAnsi="Arial" w:cs="Arial"/>
                <w:sz w:val="24"/>
                <w:szCs w:val="24"/>
              </w:rPr>
              <w:t xml:space="preserve">No llevar el material requerido por la </w:t>
            </w:r>
            <w:r w:rsidR="00C72DCF" w:rsidRPr="00084DCD">
              <w:rPr>
                <w:rFonts w:ascii="Arial" w:hAnsi="Arial" w:cs="Arial"/>
                <w:sz w:val="24"/>
                <w:szCs w:val="24"/>
              </w:rPr>
              <w:t>O</w:t>
            </w:r>
            <w:r w:rsidRPr="00084DCD">
              <w:rPr>
                <w:rFonts w:ascii="Arial" w:hAnsi="Arial" w:cs="Arial"/>
                <w:sz w:val="24"/>
                <w:szCs w:val="24"/>
              </w:rPr>
              <w:t>rganización en cada control</w:t>
            </w:r>
          </w:p>
        </w:tc>
        <w:tc>
          <w:tcPr>
            <w:tcW w:w="2409" w:type="dxa"/>
          </w:tcPr>
          <w:p w:rsidR="00A36C1E" w:rsidRPr="00084DCD" w:rsidRDefault="00A36C1E" w:rsidP="00A36C1E">
            <w:pPr>
              <w:jc w:val="center"/>
              <w:rPr>
                <w:rFonts w:ascii="Arial" w:hAnsi="Arial" w:cs="Arial"/>
                <w:b/>
                <w:sz w:val="24"/>
                <w:szCs w:val="24"/>
              </w:rPr>
            </w:pPr>
            <w:r w:rsidRPr="00084DCD">
              <w:rPr>
                <w:rFonts w:ascii="Arial" w:hAnsi="Arial" w:cs="Arial"/>
                <w:b/>
                <w:sz w:val="24"/>
                <w:szCs w:val="24"/>
              </w:rPr>
              <w:t>3’ a descalificación</w:t>
            </w:r>
          </w:p>
        </w:tc>
      </w:tr>
      <w:tr w:rsidR="00A36C1E" w:rsidRPr="00084DCD" w:rsidTr="00077055">
        <w:tc>
          <w:tcPr>
            <w:tcW w:w="7338" w:type="dxa"/>
          </w:tcPr>
          <w:p w:rsidR="00A36C1E" w:rsidRPr="00084DCD" w:rsidRDefault="00A36C1E" w:rsidP="00C72DCF">
            <w:pPr>
              <w:jc w:val="both"/>
              <w:rPr>
                <w:rFonts w:ascii="Arial" w:hAnsi="Arial" w:cs="Arial"/>
                <w:sz w:val="24"/>
                <w:szCs w:val="24"/>
              </w:rPr>
            </w:pPr>
            <w:r w:rsidRPr="00084DCD">
              <w:rPr>
                <w:rFonts w:ascii="Arial" w:hAnsi="Arial" w:cs="Arial"/>
                <w:sz w:val="24"/>
                <w:szCs w:val="24"/>
              </w:rPr>
              <w:t xml:space="preserve">No hacer caso a las indicaciones de la </w:t>
            </w:r>
            <w:r w:rsidR="00C72DCF" w:rsidRPr="00084DCD">
              <w:rPr>
                <w:rFonts w:ascii="Arial" w:hAnsi="Arial" w:cs="Arial"/>
                <w:sz w:val="24"/>
                <w:szCs w:val="24"/>
              </w:rPr>
              <w:t>O</w:t>
            </w:r>
            <w:r w:rsidRPr="00084DCD">
              <w:rPr>
                <w:rFonts w:ascii="Arial" w:hAnsi="Arial" w:cs="Arial"/>
                <w:sz w:val="24"/>
                <w:szCs w:val="24"/>
              </w:rPr>
              <w:t>rganización</w:t>
            </w:r>
          </w:p>
        </w:tc>
        <w:tc>
          <w:tcPr>
            <w:tcW w:w="2409" w:type="dxa"/>
          </w:tcPr>
          <w:p w:rsidR="00A36C1E" w:rsidRPr="00084DCD" w:rsidRDefault="0062088F" w:rsidP="00A36C1E">
            <w:pPr>
              <w:jc w:val="center"/>
              <w:rPr>
                <w:rFonts w:ascii="Arial" w:hAnsi="Arial" w:cs="Arial"/>
                <w:b/>
                <w:sz w:val="24"/>
                <w:szCs w:val="24"/>
              </w:rPr>
            </w:pPr>
            <w:r w:rsidRPr="00084DCD">
              <w:rPr>
                <w:rFonts w:ascii="Arial" w:hAnsi="Arial" w:cs="Arial"/>
                <w:b/>
                <w:sz w:val="24"/>
                <w:szCs w:val="24"/>
              </w:rPr>
              <w:t>D</w:t>
            </w:r>
            <w:r w:rsidR="00A36C1E" w:rsidRPr="00084DCD">
              <w:rPr>
                <w:rFonts w:ascii="Arial" w:hAnsi="Arial" w:cs="Arial"/>
                <w:b/>
                <w:sz w:val="24"/>
                <w:szCs w:val="24"/>
              </w:rPr>
              <w:t>escalificación</w:t>
            </w:r>
          </w:p>
        </w:tc>
      </w:tr>
    </w:tbl>
    <w:p w:rsidR="00150185" w:rsidRPr="00084DCD" w:rsidRDefault="00150185" w:rsidP="00407976">
      <w:pPr>
        <w:jc w:val="both"/>
        <w:rPr>
          <w:rFonts w:ascii="Arial" w:hAnsi="Arial" w:cs="Arial"/>
          <w:sz w:val="24"/>
          <w:szCs w:val="24"/>
        </w:rPr>
      </w:pPr>
    </w:p>
    <w:p w:rsidR="002E0DF9" w:rsidRPr="00084DCD" w:rsidRDefault="002E0DF9">
      <w:pPr>
        <w:rPr>
          <w:rFonts w:ascii="Arial" w:hAnsi="Arial" w:cs="Arial"/>
          <w:b/>
          <w:sz w:val="24"/>
          <w:szCs w:val="24"/>
          <w:u w:val="single"/>
        </w:rPr>
      </w:pPr>
      <w:r w:rsidRPr="00084DCD">
        <w:rPr>
          <w:rFonts w:ascii="Arial" w:hAnsi="Arial" w:cs="Arial"/>
          <w:b/>
          <w:sz w:val="24"/>
          <w:szCs w:val="24"/>
          <w:u w:val="single"/>
        </w:rPr>
        <w:br w:type="page"/>
      </w:r>
    </w:p>
    <w:p w:rsidR="00CF4B7E" w:rsidRPr="00084DCD" w:rsidRDefault="00CF4B7E" w:rsidP="00407976">
      <w:pPr>
        <w:jc w:val="both"/>
        <w:rPr>
          <w:rFonts w:ascii="Arial" w:hAnsi="Arial" w:cs="Arial"/>
          <w:sz w:val="24"/>
          <w:szCs w:val="24"/>
        </w:rPr>
      </w:pPr>
      <w:r w:rsidRPr="00084DCD">
        <w:rPr>
          <w:rFonts w:ascii="Arial" w:hAnsi="Arial" w:cs="Arial"/>
          <w:b/>
          <w:sz w:val="24"/>
          <w:szCs w:val="24"/>
          <w:u w:val="single"/>
        </w:rPr>
        <w:lastRenderedPageBreak/>
        <w:t>Abandono y Evacuación</w:t>
      </w:r>
      <w:r w:rsidR="00084DCD" w:rsidRPr="00084DCD">
        <w:rPr>
          <w:rFonts w:ascii="Arial" w:hAnsi="Arial" w:cs="Arial"/>
          <w:b/>
          <w:sz w:val="24"/>
          <w:szCs w:val="24"/>
          <w:u w:val="single"/>
        </w:rPr>
        <w:t>:</w:t>
      </w:r>
      <w:r w:rsidRPr="00084DCD">
        <w:rPr>
          <w:rFonts w:ascii="Arial" w:hAnsi="Arial" w:cs="Arial"/>
          <w:sz w:val="24"/>
          <w:szCs w:val="24"/>
        </w:rPr>
        <w:t xml:space="preserve"> No estará permitido abandonar la carrera fuera de un control o avituallamiento, a excepción de que el corredor se encuentre herido. </w:t>
      </w:r>
      <w:r w:rsidR="00315D48" w:rsidRPr="00084DCD">
        <w:rPr>
          <w:rFonts w:ascii="Arial" w:hAnsi="Arial" w:cs="Arial"/>
          <w:sz w:val="24"/>
          <w:szCs w:val="24"/>
        </w:rPr>
        <w:t xml:space="preserve">Decidido el abandono, </w:t>
      </w:r>
      <w:r w:rsidRPr="00084DCD">
        <w:rPr>
          <w:rFonts w:ascii="Arial" w:hAnsi="Arial" w:cs="Arial"/>
          <w:sz w:val="24"/>
          <w:szCs w:val="24"/>
        </w:rPr>
        <w:t xml:space="preserve">el corredor deberá advertir al responsable del control o avituallamiento su deseo de abandonar la prueba y éste le anulará el dorsal. La evacuación será decidida </w:t>
      </w:r>
      <w:r w:rsidR="00315D48" w:rsidRPr="00084DCD">
        <w:rPr>
          <w:rFonts w:ascii="Arial" w:hAnsi="Arial" w:cs="Arial"/>
          <w:sz w:val="24"/>
          <w:szCs w:val="24"/>
        </w:rPr>
        <w:t>por</w:t>
      </w:r>
      <w:r w:rsidRPr="00084DCD">
        <w:rPr>
          <w:rFonts w:ascii="Arial" w:hAnsi="Arial" w:cs="Arial"/>
          <w:sz w:val="24"/>
          <w:szCs w:val="24"/>
        </w:rPr>
        <w:t xml:space="preserve"> el responsable de control o avituallamiento del puesto, con arreglo a las reglas generales siguientes:</w:t>
      </w:r>
    </w:p>
    <w:tbl>
      <w:tblPr>
        <w:tblStyle w:val="Tablaconcuadrcula"/>
        <w:tblW w:w="0" w:type="auto"/>
        <w:tblBorders>
          <w:insideH w:val="none" w:sz="0" w:space="0" w:color="auto"/>
          <w:insideV w:val="none" w:sz="0" w:space="0" w:color="auto"/>
        </w:tblBorders>
        <w:tblLook w:val="04A0"/>
      </w:tblPr>
      <w:tblGrid>
        <w:gridCol w:w="9747"/>
      </w:tblGrid>
      <w:tr w:rsidR="00CF4B7E" w:rsidRPr="00084DCD" w:rsidTr="002E0DF9">
        <w:tc>
          <w:tcPr>
            <w:tcW w:w="9747" w:type="dxa"/>
          </w:tcPr>
          <w:p w:rsidR="00CF4B7E" w:rsidRPr="00084DCD" w:rsidRDefault="00CF4B7E" w:rsidP="00CF4B7E">
            <w:pPr>
              <w:jc w:val="both"/>
              <w:rPr>
                <w:rFonts w:ascii="Arial" w:hAnsi="Arial" w:cs="Arial"/>
                <w:sz w:val="24"/>
                <w:szCs w:val="24"/>
              </w:rPr>
            </w:pPr>
            <w:r w:rsidRPr="00084DCD">
              <w:rPr>
                <w:rFonts w:ascii="Arial" w:hAnsi="Arial" w:cs="Arial"/>
                <w:sz w:val="24"/>
                <w:szCs w:val="24"/>
              </w:rPr>
              <w:t xml:space="preserve">En algunos controles de paso y </w:t>
            </w:r>
            <w:r w:rsidR="00315D48" w:rsidRPr="00084DCD">
              <w:rPr>
                <w:rFonts w:ascii="Arial" w:hAnsi="Arial" w:cs="Arial"/>
                <w:sz w:val="24"/>
                <w:szCs w:val="24"/>
              </w:rPr>
              <w:t xml:space="preserve">en todos los </w:t>
            </w:r>
            <w:r w:rsidRPr="00084DCD">
              <w:rPr>
                <w:rFonts w:ascii="Arial" w:hAnsi="Arial" w:cs="Arial"/>
                <w:sz w:val="24"/>
                <w:szCs w:val="24"/>
              </w:rPr>
              <w:t>avituallamientos</w:t>
            </w:r>
            <w:r w:rsidR="00315D48" w:rsidRPr="00084DCD">
              <w:rPr>
                <w:rFonts w:ascii="Arial" w:hAnsi="Arial" w:cs="Arial"/>
                <w:sz w:val="24"/>
                <w:szCs w:val="24"/>
              </w:rPr>
              <w:t xml:space="preserve"> </w:t>
            </w:r>
            <w:r w:rsidRPr="00084DCD">
              <w:rPr>
                <w:rFonts w:ascii="Arial" w:hAnsi="Arial" w:cs="Arial"/>
                <w:sz w:val="24"/>
                <w:szCs w:val="24"/>
              </w:rPr>
              <w:t>existirán medios de transporte para evacuar a los corredores que abandonen la prueba.</w:t>
            </w:r>
          </w:p>
          <w:p w:rsidR="00653F2F" w:rsidRPr="00084DCD" w:rsidRDefault="00653F2F" w:rsidP="00CF4B7E">
            <w:pPr>
              <w:jc w:val="both"/>
              <w:rPr>
                <w:rFonts w:ascii="Arial" w:hAnsi="Arial" w:cs="Arial"/>
                <w:sz w:val="24"/>
                <w:szCs w:val="24"/>
              </w:rPr>
            </w:pPr>
          </w:p>
        </w:tc>
      </w:tr>
      <w:tr w:rsidR="00CF4B7E" w:rsidRPr="00084DCD" w:rsidTr="002E0DF9">
        <w:tc>
          <w:tcPr>
            <w:tcW w:w="9747" w:type="dxa"/>
          </w:tcPr>
          <w:p w:rsidR="00CF4B7E" w:rsidRPr="00084DCD" w:rsidRDefault="00CF4B7E" w:rsidP="00653F2F">
            <w:pPr>
              <w:jc w:val="both"/>
              <w:rPr>
                <w:rFonts w:ascii="Arial" w:hAnsi="Arial" w:cs="Arial"/>
                <w:sz w:val="24"/>
                <w:szCs w:val="24"/>
              </w:rPr>
            </w:pPr>
            <w:r w:rsidRPr="00084DCD">
              <w:rPr>
                <w:rFonts w:ascii="Arial" w:hAnsi="Arial" w:cs="Arial"/>
                <w:sz w:val="24"/>
                <w:szCs w:val="24"/>
              </w:rPr>
              <w:t xml:space="preserve">Los corredores que, no estando heridos, abandonen en un control </w:t>
            </w:r>
            <w:r w:rsidR="00653F2F" w:rsidRPr="00084DCD">
              <w:rPr>
                <w:rFonts w:ascii="Arial" w:hAnsi="Arial" w:cs="Arial"/>
                <w:sz w:val="24"/>
                <w:szCs w:val="24"/>
              </w:rPr>
              <w:t>donde</w:t>
            </w:r>
            <w:r w:rsidRPr="00084DCD">
              <w:rPr>
                <w:rFonts w:ascii="Arial" w:hAnsi="Arial" w:cs="Arial"/>
                <w:sz w:val="24"/>
                <w:szCs w:val="24"/>
              </w:rPr>
              <w:t xml:space="preserve"> no existan estos medios de evacuación, deberán alcanzar lo antes posible y por sus propios medios el punto de evacuación </w:t>
            </w:r>
            <w:r w:rsidR="00653F2F" w:rsidRPr="00084DCD">
              <w:rPr>
                <w:rFonts w:ascii="Arial" w:hAnsi="Arial" w:cs="Arial"/>
                <w:sz w:val="24"/>
                <w:szCs w:val="24"/>
              </w:rPr>
              <w:t>más</w:t>
            </w:r>
            <w:r w:rsidRPr="00084DCD">
              <w:rPr>
                <w:rFonts w:ascii="Arial" w:hAnsi="Arial" w:cs="Arial"/>
                <w:sz w:val="24"/>
                <w:szCs w:val="24"/>
              </w:rPr>
              <w:t xml:space="preserve"> cercano</w:t>
            </w:r>
            <w:r w:rsidR="00653F2F" w:rsidRPr="00084DCD">
              <w:rPr>
                <w:rFonts w:ascii="Arial" w:hAnsi="Arial" w:cs="Arial"/>
                <w:sz w:val="24"/>
                <w:szCs w:val="24"/>
              </w:rPr>
              <w:t>.</w:t>
            </w:r>
          </w:p>
          <w:p w:rsidR="00653F2F" w:rsidRPr="00084DCD" w:rsidRDefault="00653F2F" w:rsidP="00653F2F">
            <w:pPr>
              <w:jc w:val="both"/>
              <w:rPr>
                <w:rFonts w:ascii="Arial" w:hAnsi="Arial" w:cs="Arial"/>
                <w:sz w:val="24"/>
                <w:szCs w:val="24"/>
              </w:rPr>
            </w:pPr>
          </w:p>
        </w:tc>
      </w:tr>
      <w:tr w:rsidR="00CF4B7E" w:rsidRPr="00084DCD" w:rsidTr="002E0DF9">
        <w:tc>
          <w:tcPr>
            <w:tcW w:w="9747" w:type="dxa"/>
          </w:tcPr>
          <w:p w:rsidR="00CF4B7E" w:rsidRPr="00084DCD" w:rsidRDefault="00D063D1" w:rsidP="00D063D1">
            <w:pPr>
              <w:jc w:val="both"/>
              <w:rPr>
                <w:rFonts w:ascii="Arial" w:hAnsi="Arial" w:cs="Arial"/>
                <w:sz w:val="24"/>
                <w:szCs w:val="24"/>
              </w:rPr>
            </w:pPr>
            <w:r w:rsidRPr="00084DCD">
              <w:rPr>
                <w:rFonts w:ascii="Arial" w:hAnsi="Arial" w:cs="Arial"/>
                <w:sz w:val="24"/>
                <w:szCs w:val="24"/>
              </w:rPr>
              <w:t>En caso de abandonar pasado un punto de control o avituallamiento, será necesario volver a dicho punto y comunicar la retirada al responsable del puesto. Si al regreso el corredor se encuentra con la gente de la organización que cierra la carrera, “escoba”, será ésta la que le invalide el dorsal.</w:t>
            </w:r>
          </w:p>
          <w:p w:rsidR="00653F2F" w:rsidRPr="00084DCD" w:rsidRDefault="00653F2F" w:rsidP="00D063D1">
            <w:pPr>
              <w:jc w:val="both"/>
              <w:rPr>
                <w:rFonts w:ascii="Arial" w:hAnsi="Arial" w:cs="Arial"/>
                <w:sz w:val="24"/>
                <w:szCs w:val="24"/>
              </w:rPr>
            </w:pPr>
          </w:p>
        </w:tc>
      </w:tr>
      <w:tr w:rsidR="00D063D1" w:rsidRPr="00084DCD" w:rsidTr="002E0DF9">
        <w:tc>
          <w:tcPr>
            <w:tcW w:w="9747" w:type="dxa"/>
          </w:tcPr>
          <w:p w:rsidR="00D063D1" w:rsidRPr="00084DCD" w:rsidRDefault="00D063D1" w:rsidP="00C72DCF">
            <w:pPr>
              <w:jc w:val="both"/>
              <w:rPr>
                <w:rFonts w:ascii="Arial" w:hAnsi="Arial" w:cs="Arial"/>
                <w:sz w:val="24"/>
                <w:szCs w:val="24"/>
              </w:rPr>
            </w:pPr>
            <w:r w:rsidRPr="00084DCD">
              <w:rPr>
                <w:rFonts w:ascii="Arial" w:hAnsi="Arial" w:cs="Arial"/>
                <w:sz w:val="24"/>
                <w:szCs w:val="24"/>
              </w:rPr>
              <w:t>En el caso de condiciones meteorológicas desfavorables que obliguen a la parada total</w:t>
            </w:r>
            <w:r w:rsidR="00AA16C3" w:rsidRPr="00084DCD">
              <w:rPr>
                <w:rFonts w:ascii="Arial" w:hAnsi="Arial" w:cs="Arial"/>
                <w:sz w:val="24"/>
                <w:szCs w:val="24"/>
              </w:rPr>
              <w:t xml:space="preserve"> o</w:t>
            </w:r>
            <w:r w:rsidRPr="00084DCD">
              <w:rPr>
                <w:rFonts w:ascii="Arial" w:hAnsi="Arial" w:cs="Arial"/>
                <w:sz w:val="24"/>
                <w:szCs w:val="24"/>
              </w:rPr>
              <w:t xml:space="preserve"> parcial de la carrera, la </w:t>
            </w:r>
            <w:r w:rsidR="00C72DCF" w:rsidRPr="00084DCD">
              <w:rPr>
                <w:rFonts w:ascii="Arial" w:hAnsi="Arial" w:cs="Arial"/>
                <w:sz w:val="24"/>
                <w:szCs w:val="24"/>
              </w:rPr>
              <w:t>O</w:t>
            </w:r>
            <w:r w:rsidRPr="00084DCD">
              <w:rPr>
                <w:rFonts w:ascii="Arial" w:hAnsi="Arial" w:cs="Arial"/>
                <w:sz w:val="24"/>
                <w:szCs w:val="24"/>
              </w:rPr>
              <w:t>rganización garantiza la evacuación en el menor tiempo posible.</w:t>
            </w:r>
          </w:p>
        </w:tc>
      </w:tr>
    </w:tbl>
    <w:p w:rsidR="00CF4B7E" w:rsidRPr="00084DCD" w:rsidRDefault="00CF4B7E" w:rsidP="00407976">
      <w:pPr>
        <w:jc w:val="both"/>
        <w:rPr>
          <w:rFonts w:ascii="Arial" w:hAnsi="Arial" w:cs="Arial"/>
          <w:sz w:val="24"/>
          <w:szCs w:val="24"/>
        </w:rPr>
      </w:pPr>
    </w:p>
    <w:p w:rsidR="00D063D1" w:rsidRPr="00084DCD" w:rsidRDefault="00E27345" w:rsidP="00407976">
      <w:pPr>
        <w:jc w:val="both"/>
        <w:rPr>
          <w:rFonts w:ascii="Arial" w:hAnsi="Arial" w:cs="Arial"/>
          <w:sz w:val="24"/>
          <w:szCs w:val="24"/>
        </w:rPr>
      </w:pPr>
      <w:r w:rsidRPr="00084DCD">
        <w:rPr>
          <w:rFonts w:ascii="Arial" w:hAnsi="Arial" w:cs="Arial"/>
          <w:b/>
          <w:sz w:val="24"/>
          <w:szCs w:val="24"/>
          <w:u w:val="single"/>
        </w:rPr>
        <w:t>Medio Ambiente</w:t>
      </w:r>
      <w:r w:rsidR="00084DCD" w:rsidRPr="00084DCD">
        <w:rPr>
          <w:rFonts w:ascii="Arial" w:hAnsi="Arial" w:cs="Arial"/>
          <w:b/>
          <w:sz w:val="24"/>
          <w:szCs w:val="24"/>
          <w:u w:val="single"/>
        </w:rPr>
        <w:t>:</w:t>
      </w:r>
      <w:r w:rsidRPr="00084DCD">
        <w:rPr>
          <w:rFonts w:ascii="Arial" w:hAnsi="Arial" w:cs="Arial"/>
          <w:sz w:val="24"/>
          <w:szCs w:val="24"/>
        </w:rPr>
        <w:t xml:space="preserve"> La carrera se desarrolla en </w:t>
      </w:r>
      <w:r w:rsidR="00AA16C3" w:rsidRPr="00084DCD">
        <w:rPr>
          <w:rFonts w:ascii="Arial" w:hAnsi="Arial" w:cs="Arial"/>
          <w:sz w:val="24"/>
          <w:szCs w:val="24"/>
        </w:rPr>
        <w:t xml:space="preserve">su </w:t>
      </w:r>
      <w:r w:rsidRPr="00084DCD">
        <w:rPr>
          <w:rFonts w:ascii="Arial" w:hAnsi="Arial" w:cs="Arial"/>
          <w:sz w:val="24"/>
          <w:szCs w:val="24"/>
        </w:rPr>
        <w:t xml:space="preserve">mayor parte por parajes de excepcional belleza natural, por lo que será obligación de todos preservar el entorno evitando arrojar desperdicios fuera de las áreas de </w:t>
      </w:r>
      <w:r w:rsidR="00FC6EA2">
        <w:rPr>
          <w:rFonts w:ascii="Arial" w:hAnsi="Arial" w:cs="Arial"/>
          <w:sz w:val="24"/>
          <w:szCs w:val="24"/>
        </w:rPr>
        <w:t>avituallamiento</w:t>
      </w:r>
      <w:r w:rsidRPr="00084DCD">
        <w:rPr>
          <w:rFonts w:ascii="Arial" w:hAnsi="Arial" w:cs="Arial"/>
          <w:sz w:val="24"/>
          <w:szCs w:val="24"/>
        </w:rPr>
        <w:t>.</w:t>
      </w:r>
    </w:p>
    <w:p w:rsidR="00E27345" w:rsidRPr="00084DCD" w:rsidRDefault="00E27345" w:rsidP="00407976">
      <w:pPr>
        <w:jc w:val="both"/>
        <w:rPr>
          <w:rFonts w:ascii="Arial" w:hAnsi="Arial" w:cs="Arial"/>
          <w:sz w:val="24"/>
          <w:szCs w:val="24"/>
        </w:rPr>
      </w:pPr>
      <w:r w:rsidRPr="00084DCD">
        <w:rPr>
          <w:rFonts w:ascii="Arial" w:hAnsi="Arial" w:cs="Arial"/>
          <w:sz w:val="24"/>
          <w:szCs w:val="24"/>
        </w:rPr>
        <w:t xml:space="preserve">A tal efecto se colocarán contenedores de basura hasta una distancia máxima de 100 metros desde el puesto de </w:t>
      </w:r>
      <w:r w:rsidR="00FC6EA2">
        <w:rPr>
          <w:rFonts w:ascii="Arial" w:hAnsi="Arial" w:cs="Arial"/>
          <w:sz w:val="24"/>
          <w:szCs w:val="24"/>
        </w:rPr>
        <w:t>avituallamiento</w:t>
      </w:r>
      <w:r w:rsidRPr="00084DCD">
        <w:rPr>
          <w:rFonts w:ascii="Arial" w:hAnsi="Arial" w:cs="Arial"/>
          <w:sz w:val="24"/>
          <w:szCs w:val="24"/>
        </w:rPr>
        <w:t>.</w:t>
      </w:r>
    </w:p>
    <w:p w:rsidR="00E27345" w:rsidRPr="00084DCD" w:rsidRDefault="00E27345" w:rsidP="00407976">
      <w:pPr>
        <w:jc w:val="both"/>
        <w:rPr>
          <w:rFonts w:ascii="Arial" w:hAnsi="Arial" w:cs="Arial"/>
          <w:sz w:val="24"/>
          <w:szCs w:val="24"/>
        </w:rPr>
      </w:pPr>
      <w:r w:rsidRPr="00084DCD">
        <w:rPr>
          <w:rFonts w:ascii="Arial" w:hAnsi="Arial" w:cs="Arial"/>
          <w:sz w:val="24"/>
          <w:szCs w:val="24"/>
        </w:rPr>
        <w:t>Será motivo de descalificación el incumplimiento de esta norma elemental por parte de los corredores.</w:t>
      </w:r>
    </w:p>
    <w:p w:rsidR="00E27345" w:rsidRPr="00084DCD" w:rsidRDefault="00E27345" w:rsidP="00407976">
      <w:pPr>
        <w:jc w:val="both"/>
        <w:rPr>
          <w:rFonts w:ascii="Arial" w:hAnsi="Arial" w:cs="Arial"/>
          <w:sz w:val="24"/>
          <w:szCs w:val="24"/>
        </w:rPr>
      </w:pPr>
      <w:r w:rsidRPr="00084DCD">
        <w:rPr>
          <w:rFonts w:ascii="Arial" w:hAnsi="Arial" w:cs="Arial"/>
          <w:b/>
          <w:sz w:val="24"/>
          <w:szCs w:val="24"/>
          <w:u w:val="single"/>
        </w:rPr>
        <w:t>Asistencia sanitaria</w:t>
      </w:r>
      <w:r w:rsidR="00084DCD" w:rsidRPr="00084DCD">
        <w:rPr>
          <w:rFonts w:ascii="Arial" w:hAnsi="Arial" w:cs="Arial"/>
          <w:b/>
          <w:sz w:val="24"/>
          <w:szCs w:val="24"/>
          <w:u w:val="single"/>
        </w:rPr>
        <w:t>:</w:t>
      </w:r>
      <w:r w:rsidRPr="00084DCD">
        <w:rPr>
          <w:rFonts w:ascii="Arial" w:hAnsi="Arial" w:cs="Arial"/>
          <w:sz w:val="24"/>
          <w:szCs w:val="24"/>
        </w:rPr>
        <w:t xml:space="preserve"> La </w:t>
      </w:r>
      <w:r w:rsidR="00C72DCF" w:rsidRPr="00084DCD">
        <w:rPr>
          <w:rFonts w:ascii="Arial" w:hAnsi="Arial" w:cs="Arial"/>
          <w:sz w:val="24"/>
          <w:szCs w:val="24"/>
        </w:rPr>
        <w:t>O</w:t>
      </w:r>
      <w:r w:rsidRPr="00084DCD">
        <w:rPr>
          <w:rFonts w:ascii="Arial" w:hAnsi="Arial" w:cs="Arial"/>
          <w:sz w:val="24"/>
          <w:szCs w:val="24"/>
        </w:rPr>
        <w:t>rganización dispondrá de servicios de Socorro y Salvamento en los puntos más estratégicos del recorrido. Así mismo, ofrecerá en meta servicios de duchas, aseo y atención médica de primeros auxilios para los deportistas que tuvieran alguna necesidad excepcional.</w:t>
      </w:r>
      <w:r w:rsidR="001A564C">
        <w:rPr>
          <w:rFonts w:ascii="Arial" w:hAnsi="Arial" w:cs="Arial"/>
          <w:sz w:val="24"/>
          <w:szCs w:val="24"/>
        </w:rPr>
        <w:t xml:space="preserve"> </w:t>
      </w:r>
      <w:r w:rsidRPr="00084DCD">
        <w:rPr>
          <w:rFonts w:ascii="Arial" w:hAnsi="Arial" w:cs="Arial"/>
          <w:sz w:val="24"/>
          <w:szCs w:val="24"/>
        </w:rPr>
        <w:t xml:space="preserve"> </w:t>
      </w:r>
    </w:p>
    <w:p w:rsidR="00E27345" w:rsidRPr="00084DCD" w:rsidRDefault="00E27345" w:rsidP="00407976">
      <w:pPr>
        <w:jc w:val="both"/>
        <w:rPr>
          <w:rFonts w:ascii="Arial" w:hAnsi="Arial" w:cs="Arial"/>
          <w:sz w:val="24"/>
          <w:szCs w:val="24"/>
        </w:rPr>
      </w:pPr>
      <w:r w:rsidRPr="00084DCD">
        <w:rPr>
          <w:rFonts w:ascii="Arial" w:hAnsi="Arial" w:cs="Arial"/>
          <w:b/>
          <w:sz w:val="24"/>
          <w:szCs w:val="24"/>
          <w:u w:val="single"/>
        </w:rPr>
        <w:t>Seguridad</w:t>
      </w:r>
      <w:r w:rsidR="00084DCD" w:rsidRPr="00084DCD">
        <w:rPr>
          <w:rFonts w:ascii="Arial" w:hAnsi="Arial" w:cs="Arial"/>
          <w:b/>
          <w:sz w:val="24"/>
          <w:szCs w:val="24"/>
          <w:u w:val="single"/>
        </w:rPr>
        <w:t>:</w:t>
      </w:r>
      <w:r w:rsidRPr="00084DCD">
        <w:rPr>
          <w:rFonts w:ascii="Arial" w:hAnsi="Arial" w:cs="Arial"/>
          <w:sz w:val="24"/>
          <w:szCs w:val="24"/>
        </w:rPr>
        <w:t xml:space="preserve"> La </w:t>
      </w:r>
      <w:r w:rsidR="00C72DCF" w:rsidRPr="00084DCD">
        <w:rPr>
          <w:rFonts w:ascii="Arial" w:hAnsi="Arial" w:cs="Arial"/>
          <w:sz w:val="24"/>
          <w:szCs w:val="24"/>
        </w:rPr>
        <w:t>O</w:t>
      </w:r>
      <w:r w:rsidRPr="00084DCD">
        <w:rPr>
          <w:rFonts w:ascii="Arial" w:hAnsi="Arial" w:cs="Arial"/>
          <w:sz w:val="24"/>
          <w:szCs w:val="24"/>
        </w:rPr>
        <w:t xml:space="preserve">rganización se reserva el derecho a desviar la carrera por </w:t>
      </w:r>
      <w:r w:rsidR="00AA16C3" w:rsidRPr="00084DCD">
        <w:rPr>
          <w:rFonts w:ascii="Arial" w:hAnsi="Arial" w:cs="Arial"/>
          <w:sz w:val="24"/>
          <w:szCs w:val="24"/>
        </w:rPr>
        <w:t xml:space="preserve">un </w:t>
      </w:r>
      <w:r w:rsidR="00AF37E2" w:rsidRPr="00084DCD">
        <w:rPr>
          <w:rFonts w:ascii="Arial" w:hAnsi="Arial" w:cs="Arial"/>
          <w:sz w:val="24"/>
          <w:szCs w:val="24"/>
        </w:rPr>
        <w:t>recorrido</w:t>
      </w:r>
      <w:r w:rsidRPr="00084DCD">
        <w:rPr>
          <w:rFonts w:ascii="Arial" w:hAnsi="Arial" w:cs="Arial"/>
          <w:sz w:val="24"/>
          <w:szCs w:val="24"/>
        </w:rPr>
        <w:t xml:space="preserve"> alternativo y realizar las modificaciones que considere necesarias</w:t>
      </w:r>
      <w:r w:rsidR="00AF37E2" w:rsidRPr="00084DCD">
        <w:rPr>
          <w:rFonts w:ascii="Arial" w:hAnsi="Arial" w:cs="Arial"/>
          <w:sz w:val="24"/>
          <w:szCs w:val="24"/>
        </w:rPr>
        <w:t xml:space="preserve"> en función de los diferentes condicionantes, así como la suspensión de la prueba si las condiciones meteorológicas lo obligan o por fuerza mayor. Siempre previo acuerdo del Jurado de Competición. </w:t>
      </w:r>
    </w:p>
    <w:p w:rsidR="00AF37E2" w:rsidRPr="00084DCD" w:rsidRDefault="00AF37E2" w:rsidP="00407976">
      <w:pPr>
        <w:jc w:val="both"/>
        <w:rPr>
          <w:rFonts w:ascii="Arial" w:hAnsi="Arial" w:cs="Arial"/>
          <w:sz w:val="24"/>
          <w:szCs w:val="24"/>
        </w:rPr>
      </w:pPr>
      <w:r w:rsidRPr="00084DCD">
        <w:rPr>
          <w:rFonts w:ascii="Arial" w:hAnsi="Arial" w:cs="Arial"/>
          <w:b/>
          <w:sz w:val="24"/>
          <w:szCs w:val="24"/>
          <w:u w:val="single"/>
        </w:rPr>
        <w:t>Auxilio de accidentes</w:t>
      </w:r>
      <w:r w:rsidR="00084DCD" w:rsidRPr="00084DCD">
        <w:rPr>
          <w:rFonts w:ascii="Arial" w:hAnsi="Arial" w:cs="Arial"/>
          <w:b/>
          <w:sz w:val="24"/>
          <w:szCs w:val="24"/>
          <w:u w:val="single"/>
        </w:rPr>
        <w:t>:</w:t>
      </w:r>
      <w:r w:rsidRPr="00084DCD">
        <w:rPr>
          <w:rFonts w:ascii="Arial" w:hAnsi="Arial" w:cs="Arial"/>
          <w:sz w:val="24"/>
          <w:szCs w:val="24"/>
        </w:rPr>
        <w:t xml:space="preserve"> Los participantes están obligados a auxiliar a los accidentados que necesiten ayuda, así como a informar de cualquier percance en los controles de paso.</w:t>
      </w:r>
    </w:p>
    <w:p w:rsidR="00AF37E2" w:rsidRPr="00084DCD" w:rsidRDefault="00AF37E2" w:rsidP="00407976">
      <w:pPr>
        <w:jc w:val="both"/>
        <w:rPr>
          <w:rFonts w:ascii="Arial" w:hAnsi="Arial" w:cs="Arial"/>
          <w:sz w:val="24"/>
          <w:szCs w:val="24"/>
        </w:rPr>
      </w:pPr>
      <w:r w:rsidRPr="00084DCD">
        <w:rPr>
          <w:rFonts w:ascii="Arial" w:hAnsi="Arial" w:cs="Arial"/>
          <w:b/>
          <w:sz w:val="24"/>
          <w:szCs w:val="24"/>
          <w:u w:val="single"/>
        </w:rPr>
        <w:t>Responsabilidad</w:t>
      </w:r>
      <w:r w:rsidR="00D97BD6" w:rsidRPr="00084DCD">
        <w:rPr>
          <w:rFonts w:ascii="Arial" w:hAnsi="Arial" w:cs="Arial"/>
          <w:b/>
          <w:sz w:val="24"/>
          <w:szCs w:val="24"/>
          <w:u w:val="single"/>
        </w:rPr>
        <w:t>:</w:t>
      </w:r>
      <w:r w:rsidR="00D97BD6" w:rsidRPr="00084DCD">
        <w:rPr>
          <w:rFonts w:ascii="Arial" w:hAnsi="Arial" w:cs="Arial"/>
          <w:sz w:val="24"/>
          <w:szCs w:val="24"/>
        </w:rPr>
        <w:t xml:space="preserve"> La</w:t>
      </w:r>
      <w:r w:rsidRPr="00084DCD">
        <w:rPr>
          <w:rFonts w:ascii="Arial" w:hAnsi="Arial" w:cs="Arial"/>
          <w:sz w:val="24"/>
          <w:szCs w:val="24"/>
        </w:rPr>
        <w:t xml:space="preserve"> Organización declina toda responsabilidad en caso de accidente o negligencia. Los participantes serán responsables de todo perjuicio que puedan causarse a </w:t>
      </w:r>
      <w:r w:rsidR="00882FB3" w:rsidRPr="00084DCD">
        <w:rPr>
          <w:rFonts w:ascii="Arial" w:hAnsi="Arial" w:cs="Arial"/>
          <w:sz w:val="24"/>
          <w:szCs w:val="24"/>
        </w:rPr>
        <w:t>sí</w:t>
      </w:r>
      <w:r w:rsidRPr="00084DCD">
        <w:rPr>
          <w:rFonts w:ascii="Arial" w:hAnsi="Arial" w:cs="Arial"/>
          <w:sz w:val="24"/>
          <w:szCs w:val="24"/>
        </w:rPr>
        <w:t xml:space="preserve"> mismo o a terceros.</w:t>
      </w:r>
    </w:p>
    <w:p w:rsidR="00882FB3" w:rsidRPr="00084DCD" w:rsidRDefault="00882FB3">
      <w:pPr>
        <w:rPr>
          <w:rFonts w:ascii="Arial" w:hAnsi="Arial" w:cs="Arial"/>
          <w:b/>
          <w:sz w:val="24"/>
          <w:szCs w:val="24"/>
          <w:u w:val="single"/>
        </w:rPr>
      </w:pPr>
      <w:r w:rsidRPr="00084DCD">
        <w:rPr>
          <w:rFonts w:ascii="Arial" w:hAnsi="Arial" w:cs="Arial"/>
          <w:b/>
          <w:sz w:val="24"/>
          <w:szCs w:val="24"/>
          <w:u w:val="single"/>
        </w:rPr>
        <w:br w:type="page"/>
      </w:r>
    </w:p>
    <w:p w:rsidR="0001581C" w:rsidRDefault="00AF37E2" w:rsidP="00407976">
      <w:pPr>
        <w:jc w:val="both"/>
        <w:rPr>
          <w:rFonts w:ascii="Arial" w:hAnsi="Arial" w:cs="Arial"/>
          <w:sz w:val="24"/>
          <w:szCs w:val="24"/>
        </w:rPr>
      </w:pPr>
      <w:r w:rsidRPr="00084DCD">
        <w:rPr>
          <w:rFonts w:ascii="Arial" w:hAnsi="Arial" w:cs="Arial"/>
          <w:b/>
          <w:sz w:val="24"/>
          <w:szCs w:val="24"/>
          <w:u w:val="single"/>
        </w:rPr>
        <w:lastRenderedPageBreak/>
        <w:t>Material obligatorio</w:t>
      </w:r>
      <w:r w:rsidR="00084DCD" w:rsidRPr="00084DCD">
        <w:rPr>
          <w:rFonts w:ascii="Arial" w:hAnsi="Arial" w:cs="Arial"/>
          <w:b/>
          <w:sz w:val="24"/>
          <w:szCs w:val="24"/>
          <w:u w:val="single"/>
        </w:rPr>
        <w:t>:</w:t>
      </w:r>
      <w:r w:rsidRPr="00084DCD">
        <w:rPr>
          <w:rFonts w:ascii="Arial" w:hAnsi="Arial" w:cs="Arial"/>
          <w:sz w:val="24"/>
          <w:szCs w:val="24"/>
        </w:rPr>
        <w:t xml:space="preserve"> </w:t>
      </w:r>
    </w:p>
    <w:p w:rsidR="0001581C" w:rsidRPr="0001581C" w:rsidRDefault="0001581C" w:rsidP="0001581C">
      <w:pPr>
        <w:pStyle w:val="Prrafodelista"/>
        <w:numPr>
          <w:ilvl w:val="1"/>
          <w:numId w:val="5"/>
        </w:numPr>
        <w:jc w:val="both"/>
        <w:rPr>
          <w:rFonts w:ascii="Arial" w:hAnsi="Arial" w:cs="Arial"/>
          <w:b/>
          <w:sz w:val="24"/>
          <w:szCs w:val="24"/>
        </w:rPr>
      </w:pPr>
      <w:r w:rsidRPr="0001581C">
        <w:rPr>
          <w:rFonts w:ascii="Arial" w:hAnsi="Arial" w:cs="Arial"/>
          <w:b/>
          <w:sz w:val="24"/>
          <w:szCs w:val="24"/>
        </w:rPr>
        <w:t xml:space="preserve">ULTRA </w:t>
      </w:r>
      <w:proofErr w:type="spellStart"/>
      <w:r w:rsidRPr="0001581C">
        <w:rPr>
          <w:rFonts w:ascii="Arial" w:hAnsi="Arial" w:cs="Arial"/>
          <w:b/>
          <w:sz w:val="24"/>
          <w:szCs w:val="24"/>
        </w:rPr>
        <w:t>TRAIL</w:t>
      </w:r>
      <w:proofErr w:type="spellEnd"/>
      <w:r w:rsidRPr="0001581C">
        <w:rPr>
          <w:rFonts w:ascii="Arial" w:hAnsi="Arial" w:cs="Arial"/>
          <w:b/>
          <w:sz w:val="24"/>
          <w:szCs w:val="24"/>
        </w:rPr>
        <w:t>:</w:t>
      </w:r>
    </w:p>
    <w:p w:rsidR="00AF37E2" w:rsidRPr="0001581C" w:rsidRDefault="00AF37E2" w:rsidP="0001581C">
      <w:pPr>
        <w:pStyle w:val="Prrafodelista"/>
        <w:jc w:val="both"/>
        <w:rPr>
          <w:rFonts w:ascii="Arial" w:hAnsi="Arial" w:cs="Arial"/>
          <w:sz w:val="24"/>
          <w:szCs w:val="24"/>
        </w:rPr>
      </w:pPr>
      <w:r w:rsidRPr="0001581C">
        <w:rPr>
          <w:rFonts w:ascii="Arial" w:hAnsi="Arial" w:cs="Arial"/>
          <w:sz w:val="24"/>
          <w:szCs w:val="24"/>
        </w:rPr>
        <w:t>Todos los participantes</w:t>
      </w:r>
      <w:r w:rsidR="0001581C" w:rsidRPr="0001581C">
        <w:rPr>
          <w:rFonts w:ascii="Arial" w:hAnsi="Arial" w:cs="Arial"/>
          <w:sz w:val="24"/>
          <w:szCs w:val="24"/>
        </w:rPr>
        <w:t xml:space="preserve"> e</w:t>
      </w:r>
      <w:r w:rsidRPr="0001581C">
        <w:rPr>
          <w:rFonts w:ascii="Arial" w:hAnsi="Arial" w:cs="Arial"/>
          <w:sz w:val="24"/>
          <w:szCs w:val="24"/>
        </w:rPr>
        <w:t>stán obligados a llevar el siguiente material, el cual será verificado en la salida y podrá ser de nuevo verificado en cualquier otro punto de la carrera.</w:t>
      </w:r>
    </w:p>
    <w:p w:rsidR="007D25A5" w:rsidRPr="007D25A5" w:rsidRDefault="0062088F" w:rsidP="007D25A5">
      <w:pPr>
        <w:pStyle w:val="Prrafodelista"/>
        <w:numPr>
          <w:ilvl w:val="0"/>
          <w:numId w:val="5"/>
        </w:numPr>
        <w:jc w:val="both"/>
        <w:rPr>
          <w:rFonts w:ascii="Arial" w:hAnsi="Arial" w:cs="Arial"/>
          <w:sz w:val="24"/>
          <w:szCs w:val="24"/>
        </w:rPr>
      </w:pPr>
      <w:r w:rsidRPr="007D25A5">
        <w:rPr>
          <w:rFonts w:ascii="Arial" w:hAnsi="Arial" w:cs="Arial"/>
          <w:b/>
          <w:sz w:val="24"/>
          <w:szCs w:val="24"/>
        </w:rPr>
        <w:t>Mochila con recipiente/s para líquido con capacidad mínima de 1 litro</w:t>
      </w:r>
      <w:r w:rsidRPr="007D25A5">
        <w:rPr>
          <w:rFonts w:ascii="Arial" w:hAnsi="Arial" w:cs="Arial"/>
          <w:sz w:val="24"/>
          <w:szCs w:val="24"/>
        </w:rPr>
        <w:t>.</w:t>
      </w:r>
    </w:p>
    <w:p w:rsidR="007D25A5" w:rsidRDefault="007D25A5" w:rsidP="007D25A5">
      <w:pPr>
        <w:pStyle w:val="Prrafodelista"/>
        <w:numPr>
          <w:ilvl w:val="0"/>
          <w:numId w:val="5"/>
        </w:numPr>
        <w:jc w:val="both"/>
        <w:rPr>
          <w:rFonts w:ascii="Arial" w:hAnsi="Arial" w:cs="Arial"/>
          <w:b/>
          <w:sz w:val="24"/>
          <w:szCs w:val="24"/>
        </w:rPr>
      </w:pPr>
      <w:r w:rsidRPr="007D25A5">
        <w:rPr>
          <w:rFonts w:ascii="Arial" w:hAnsi="Arial" w:cs="Arial"/>
          <w:b/>
          <w:sz w:val="24"/>
          <w:szCs w:val="24"/>
        </w:rPr>
        <w:t>Chaqueta cortaviento.</w:t>
      </w:r>
    </w:p>
    <w:p w:rsidR="00A32BAA" w:rsidRPr="007D25A5" w:rsidRDefault="00A32BAA" w:rsidP="007D25A5">
      <w:pPr>
        <w:pStyle w:val="Prrafodelista"/>
        <w:numPr>
          <w:ilvl w:val="0"/>
          <w:numId w:val="5"/>
        </w:numPr>
        <w:jc w:val="both"/>
        <w:rPr>
          <w:rFonts w:ascii="Arial" w:hAnsi="Arial" w:cs="Arial"/>
          <w:b/>
          <w:sz w:val="24"/>
          <w:szCs w:val="24"/>
        </w:rPr>
      </w:pPr>
      <w:r>
        <w:rPr>
          <w:rFonts w:ascii="Arial" w:hAnsi="Arial" w:cs="Arial"/>
          <w:b/>
          <w:sz w:val="24"/>
          <w:szCs w:val="24"/>
        </w:rPr>
        <w:t>Frontal</w:t>
      </w:r>
    </w:p>
    <w:p w:rsidR="007D25A5" w:rsidRPr="007D25A5" w:rsidRDefault="007D25A5" w:rsidP="007D25A5">
      <w:pPr>
        <w:pStyle w:val="Prrafodelista"/>
        <w:ind w:left="360"/>
        <w:jc w:val="both"/>
        <w:rPr>
          <w:rFonts w:ascii="Arial" w:hAnsi="Arial" w:cs="Arial"/>
          <w:sz w:val="24"/>
          <w:szCs w:val="24"/>
        </w:rPr>
      </w:pPr>
    </w:p>
    <w:p w:rsidR="00653F2F" w:rsidRPr="00084DCD" w:rsidRDefault="00653F2F" w:rsidP="007D25A5">
      <w:pPr>
        <w:pStyle w:val="Prrafodelista"/>
        <w:numPr>
          <w:ilvl w:val="1"/>
          <w:numId w:val="5"/>
        </w:numPr>
        <w:jc w:val="both"/>
        <w:rPr>
          <w:rFonts w:ascii="Arial" w:hAnsi="Arial" w:cs="Arial"/>
          <w:sz w:val="24"/>
          <w:szCs w:val="24"/>
        </w:rPr>
      </w:pPr>
      <w:r w:rsidRPr="00084DCD">
        <w:rPr>
          <w:rFonts w:ascii="Arial" w:hAnsi="Arial" w:cs="Arial"/>
          <w:sz w:val="24"/>
          <w:szCs w:val="24"/>
        </w:rPr>
        <w:t>Por otra parte la Organización aconseja llevar, además, el siguiente material:</w:t>
      </w:r>
    </w:p>
    <w:p w:rsidR="0001581C" w:rsidRDefault="0001581C" w:rsidP="002E0DF9">
      <w:pPr>
        <w:pStyle w:val="Prrafodelista"/>
        <w:numPr>
          <w:ilvl w:val="0"/>
          <w:numId w:val="10"/>
        </w:numPr>
        <w:jc w:val="both"/>
        <w:rPr>
          <w:rFonts w:ascii="Arial" w:hAnsi="Arial" w:cs="Arial"/>
          <w:sz w:val="24"/>
          <w:szCs w:val="24"/>
        </w:rPr>
      </w:pPr>
      <w:r>
        <w:rPr>
          <w:rFonts w:ascii="Arial" w:hAnsi="Arial" w:cs="Arial"/>
          <w:sz w:val="24"/>
          <w:szCs w:val="24"/>
        </w:rPr>
        <w:t>Manta térmica</w:t>
      </w:r>
    </w:p>
    <w:p w:rsidR="002E0DF9" w:rsidRPr="00084DCD" w:rsidRDefault="002E0DF9" w:rsidP="002E0DF9">
      <w:pPr>
        <w:pStyle w:val="Prrafodelista"/>
        <w:numPr>
          <w:ilvl w:val="0"/>
          <w:numId w:val="10"/>
        </w:numPr>
        <w:jc w:val="both"/>
        <w:rPr>
          <w:rFonts w:ascii="Arial" w:hAnsi="Arial" w:cs="Arial"/>
          <w:sz w:val="24"/>
          <w:szCs w:val="24"/>
        </w:rPr>
      </w:pPr>
      <w:r w:rsidRPr="00084DCD">
        <w:rPr>
          <w:rFonts w:ascii="Arial" w:hAnsi="Arial" w:cs="Arial"/>
          <w:sz w:val="24"/>
          <w:szCs w:val="24"/>
        </w:rPr>
        <w:t>Gorro, gorra, visera o similar.</w:t>
      </w:r>
    </w:p>
    <w:p w:rsidR="002E0DF9" w:rsidRPr="00084DCD" w:rsidRDefault="002E0DF9" w:rsidP="002E0DF9">
      <w:pPr>
        <w:pStyle w:val="Prrafodelista"/>
        <w:numPr>
          <w:ilvl w:val="0"/>
          <w:numId w:val="10"/>
        </w:numPr>
        <w:jc w:val="both"/>
        <w:rPr>
          <w:rFonts w:ascii="Arial" w:hAnsi="Arial" w:cs="Arial"/>
          <w:sz w:val="24"/>
          <w:szCs w:val="24"/>
        </w:rPr>
      </w:pPr>
      <w:r w:rsidRPr="00084DCD">
        <w:rPr>
          <w:rFonts w:ascii="Arial" w:hAnsi="Arial" w:cs="Arial"/>
          <w:sz w:val="24"/>
          <w:szCs w:val="24"/>
        </w:rPr>
        <w:t>Crema solar.</w:t>
      </w:r>
    </w:p>
    <w:p w:rsidR="002E0DF9" w:rsidRDefault="002E0DF9" w:rsidP="002E0DF9">
      <w:pPr>
        <w:pStyle w:val="Prrafodelista"/>
        <w:numPr>
          <w:ilvl w:val="0"/>
          <w:numId w:val="10"/>
        </w:numPr>
        <w:jc w:val="both"/>
        <w:rPr>
          <w:rFonts w:ascii="Arial" w:hAnsi="Arial" w:cs="Arial"/>
          <w:sz w:val="24"/>
          <w:szCs w:val="24"/>
        </w:rPr>
      </w:pPr>
      <w:r w:rsidRPr="00084DCD">
        <w:rPr>
          <w:rFonts w:ascii="Arial" w:hAnsi="Arial" w:cs="Arial"/>
          <w:sz w:val="24"/>
          <w:szCs w:val="24"/>
        </w:rPr>
        <w:t>Teléfono móvil.</w:t>
      </w:r>
    </w:p>
    <w:p w:rsidR="00FC6EA2" w:rsidRPr="00084DCD" w:rsidRDefault="0001581C" w:rsidP="002E0DF9">
      <w:pPr>
        <w:pStyle w:val="Prrafodelista"/>
        <w:numPr>
          <w:ilvl w:val="0"/>
          <w:numId w:val="10"/>
        </w:numPr>
        <w:jc w:val="both"/>
        <w:rPr>
          <w:rFonts w:ascii="Arial" w:hAnsi="Arial" w:cs="Arial"/>
          <w:sz w:val="24"/>
          <w:szCs w:val="24"/>
        </w:rPr>
      </w:pPr>
      <w:r>
        <w:rPr>
          <w:rFonts w:ascii="Arial" w:hAnsi="Arial" w:cs="Arial"/>
          <w:sz w:val="24"/>
          <w:szCs w:val="24"/>
        </w:rPr>
        <w:t>S</w:t>
      </w:r>
      <w:r w:rsidR="00FC6EA2">
        <w:rPr>
          <w:rFonts w:ascii="Arial" w:hAnsi="Arial" w:cs="Arial"/>
          <w:sz w:val="24"/>
          <w:szCs w:val="24"/>
        </w:rPr>
        <w:t>ilbato</w:t>
      </w:r>
    </w:p>
    <w:p w:rsidR="002E0DF9" w:rsidRPr="00084DCD" w:rsidRDefault="002E0DF9" w:rsidP="002E0DF9">
      <w:pPr>
        <w:pStyle w:val="Prrafodelista"/>
        <w:numPr>
          <w:ilvl w:val="0"/>
          <w:numId w:val="10"/>
        </w:numPr>
        <w:jc w:val="both"/>
        <w:rPr>
          <w:rFonts w:ascii="Arial" w:hAnsi="Arial" w:cs="Arial"/>
          <w:sz w:val="24"/>
          <w:szCs w:val="24"/>
        </w:rPr>
      </w:pPr>
      <w:r w:rsidRPr="00084DCD">
        <w:rPr>
          <w:rFonts w:ascii="Arial" w:hAnsi="Arial" w:cs="Arial"/>
          <w:sz w:val="24"/>
          <w:szCs w:val="24"/>
        </w:rPr>
        <w:t>Gafas de sol.</w:t>
      </w:r>
    </w:p>
    <w:p w:rsidR="002E0DF9" w:rsidRPr="00084DCD" w:rsidRDefault="002E0DF9" w:rsidP="002E0DF9">
      <w:pPr>
        <w:pStyle w:val="Prrafodelista"/>
        <w:numPr>
          <w:ilvl w:val="0"/>
          <w:numId w:val="10"/>
        </w:numPr>
        <w:jc w:val="both"/>
        <w:rPr>
          <w:rFonts w:ascii="Arial" w:hAnsi="Arial" w:cs="Arial"/>
          <w:sz w:val="24"/>
          <w:szCs w:val="24"/>
        </w:rPr>
      </w:pPr>
      <w:r w:rsidRPr="00084DCD">
        <w:rPr>
          <w:rFonts w:ascii="Arial" w:hAnsi="Arial" w:cs="Arial"/>
          <w:sz w:val="24"/>
          <w:szCs w:val="24"/>
        </w:rPr>
        <w:t>Calzado adecuado.</w:t>
      </w:r>
    </w:p>
    <w:p w:rsidR="002E0DF9" w:rsidRPr="00084DCD" w:rsidRDefault="002E0DF9" w:rsidP="002E0DF9">
      <w:pPr>
        <w:pStyle w:val="Prrafodelista"/>
        <w:numPr>
          <w:ilvl w:val="0"/>
          <w:numId w:val="10"/>
        </w:numPr>
        <w:jc w:val="both"/>
        <w:rPr>
          <w:rFonts w:ascii="Arial" w:hAnsi="Arial" w:cs="Arial"/>
          <w:sz w:val="24"/>
          <w:szCs w:val="24"/>
        </w:rPr>
      </w:pPr>
      <w:r w:rsidRPr="00084DCD">
        <w:rPr>
          <w:rFonts w:ascii="Arial" w:hAnsi="Arial" w:cs="Arial"/>
          <w:sz w:val="24"/>
          <w:szCs w:val="24"/>
        </w:rPr>
        <w:t>Sales minerales.</w:t>
      </w:r>
    </w:p>
    <w:p w:rsidR="00CF343A" w:rsidRPr="00CF343A" w:rsidRDefault="002E0DF9" w:rsidP="002E0DF9">
      <w:pPr>
        <w:pStyle w:val="Prrafodelista"/>
        <w:numPr>
          <w:ilvl w:val="0"/>
          <w:numId w:val="10"/>
        </w:numPr>
        <w:jc w:val="both"/>
        <w:rPr>
          <w:rFonts w:ascii="Arial" w:hAnsi="Arial" w:cs="Arial"/>
          <w:sz w:val="24"/>
          <w:szCs w:val="24"/>
        </w:rPr>
      </w:pPr>
      <w:r w:rsidRPr="00084DCD">
        <w:rPr>
          <w:rFonts w:ascii="Arial" w:hAnsi="Arial" w:cs="Arial"/>
          <w:sz w:val="24"/>
          <w:szCs w:val="24"/>
        </w:rPr>
        <w:t>Alimentos energéticos</w:t>
      </w:r>
    </w:p>
    <w:p w:rsidR="00CF343A" w:rsidRDefault="00CF343A" w:rsidP="002E0DF9">
      <w:pPr>
        <w:jc w:val="both"/>
        <w:rPr>
          <w:rFonts w:ascii="Arial" w:hAnsi="Arial" w:cs="Arial"/>
          <w:b/>
          <w:sz w:val="24"/>
          <w:szCs w:val="24"/>
          <w:u w:val="single"/>
        </w:rPr>
      </w:pPr>
    </w:p>
    <w:p w:rsidR="00CF343A" w:rsidRDefault="00CF343A">
      <w:pPr>
        <w:rPr>
          <w:rFonts w:ascii="Arial" w:hAnsi="Arial" w:cs="Arial"/>
          <w:b/>
          <w:sz w:val="24"/>
          <w:szCs w:val="24"/>
          <w:u w:val="single"/>
        </w:rPr>
      </w:pPr>
      <w:r>
        <w:rPr>
          <w:rFonts w:ascii="Arial" w:hAnsi="Arial" w:cs="Arial"/>
          <w:b/>
          <w:sz w:val="24"/>
          <w:szCs w:val="24"/>
          <w:u w:val="single"/>
        </w:rPr>
        <w:br w:type="page"/>
      </w:r>
    </w:p>
    <w:p w:rsidR="002E0DF9" w:rsidRPr="00084DCD" w:rsidRDefault="00D97BD6" w:rsidP="002E0DF9">
      <w:pPr>
        <w:jc w:val="both"/>
        <w:rPr>
          <w:rFonts w:ascii="Arial" w:hAnsi="Arial" w:cs="Arial"/>
          <w:b/>
          <w:sz w:val="24"/>
          <w:szCs w:val="24"/>
          <w:u w:val="single"/>
        </w:rPr>
      </w:pPr>
      <w:r>
        <w:rPr>
          <w:rFonts w:ascii="Arial" w:hAnsi="Arial" w:cs="Arial"/>
          <w:b/>
          <w:sz w:val="24"/>
          <w:szCs w:val="24"/>
          <w:u w:val="single"/>
        </w:rPr>
        <w:lastRenderedPageBreak/>
        <w:t>Premios:</w:t>
      </w:r>
    </w:p>
    <w:tbl>
      <w:tblPr>
        <w:tblW w:w="8504" w:type="dxa"/>
        <w:tblInd w:w="70" w:type="dxa"/>
        <w:tblCellMar>
          <w:left w:w="70" w:type="dxa"/>
          <w:right w:w="70" w:type="dxa"/>
        </w:tblCellMar>
        <w:tblLook w:val="04A0"/>
      </w:tblPr>
      <w:tblGrid>
        <w:gridCol w:w="1418"/>
        <w:gridCol w:w="850"/>
        <w:gridCol w:w="851"/>
        <w:gridCol w:w="1270"/>
        <w:gridCol w:w="848"/>
        <w:gridCol w:w="716"/>
        <w:gridCol w:w="1417"/>
        <w:gridCol w:w="1134"/>
      </w:tblGrid>
      <w:tr w:rsidR="00A32BAA" w:rsidRPr="008E41AF" w:rsidTr="00633CF7">
        <w:trPr>
          <w:trHeight w:val="300"/>
        </w:trPr>
        <w:tc>
          <w:tcPr>
            <w:tcW w:w="2268" w:type="dxa"/>
            <w:gridSpan w:val="2"/>
            <w:tcBorders>
              <w:top w:val="nil"/>
              <w:left w:val="nil"/>
              <w:bottom w:val="nil"/>
              <w:right w:val="nil"/>
            </w:tcBorders>
            <w:shd w:val="clear" w:color="auto" w:fill="auto"/>
            <w:noWrap/>
            <w:vAlign w:val="bottom"/>
            <w:hideMark/>
          </w:tcPr>
          <w:p w:rsidR="00A32BAA" w:rsidRPr="008E41AF" w:rsidRDefault="00A32BAA" w:rsidP="00A32BAA">
            <w:pPr>
              <w:spacing w:after="0" w:line="240" w:lineRule="auto"/>
              <w:jc w:val="center"/>
              <w:rPr>
                <w:rFonts w:ascii="Calibri" w:eastAsia="Times New Roman" w:hAnsi="Calibri" w:cs="Times New Roman"/>
                <w:b/>
                <w:color w:val="000000"/>
                <w:lang w:eastAsia="es-ES"/>
              </w:rPr>
            </w:pPr>
            <w:r w:rsidRPr="00A32BAA">
              <w:rPr>
                <w:rFonts w:ascii="Calibri" w:eastAsia="Times New Roman" w:hAnsi="Calibri" w:cs="Times New Roman"/>
                <w:b/>
                <w:color w:val="000000"/>
                <w:lang w:eastAsia="es-ES"/>
              </w:rPr>
              <w:t>ULTRA</w:t>
            </w:r>
          </w:p>
        </w:tc>
        <w:tc>
          <w:tcPr>
            <w:tcW w:w="851" w:type="dxa"/>
            <w:tcBorders>
              <w:top w:val="nil"/>
              <w:left w:val="nil"/>
              <w:bottom w:val="nil"/>
              <w:right w:val="nil"/>
            </w:tcBorders>
            <w:shd w:val="clear" w:color="auto" w:fill="auto"/>
            <w:noWrap/>
            <w:vAlign w:val="bottom"/>
            <w:hideMark/>
          </w:tcPr>
          <w:p w:rsidR="00A32BAA" w:rsidRPr="008E41AF" w:rsidRDefault="00A32BAA" w:rsidP="00A32BAA">
            <w:pPr>
              <w:spacing w:after="0" w:line="240" w:lineRule="auto"/>
              <w:jc w:val="center"/>
              <w:rPr>
                <w:rFonts w:ascii="Calibri" w:eastAsia="Times New Roman" w:hAnsi="Calibri" w:cs="Times New Roman"/>
                <w:b/>
                <w:color w:val="000000"/>
                <w:lang w:eastAsia="es-ES"/>
              </w:rPr>
            </w:pPr>
          </w:p>
        </w:tc>
        <w:tc>
          <w:tcPr>
            <w:tcW w:w="2118" w:type="dxa"/>
            <w:gridSpan w:val="2"/>
            <w:vAlign w:val="bottom"/>
          </w:tcPr>
          <w:p w:rsidR="00A32BAA" w:rsidRPr="008E41AF" w:rsidRDefault="00A32BAA" w:rsidP="00A32BAA">
            <w:pPr>
              <w:spacing w:after="0" w:line="240" w:lineRule="auto"/>
              <w:jc w:val="center"/>
              <w:rPr>
                <w:rFonts w:ascii="Calibri" w:eastAsia="Times New Roman" w:hAnsi="Calibri" w:cs="Times New Roman"/>
                <w:b/>
                <w:color w:val="000000"/>
                <w:lang w:eastAsia="es-ES"/>
              </w:rPr>
            </w:pPr>
            <w:r w:rsidRPr="00A32BAA">
              <w:rPr>
                <w:rFonts w:ascii="Calibri" w:eastAsia="Times New Roman" w:hAnsi="Calibri" w:cs="Times New Roman"/>
                <w:b/>
                <w:color w:val="000000"/>
                <w:lang w:eastAsia="es-ES"/>
              </w:rPr>
              <w:t>MEDIA</w:t>
            </w:r>
          </w:p>
        </w:tc>
        <w:tc>
          <w:tcPr>
            <w:tcW w:w="716" w:type="dxa"/>
            <w:vAlign w:val="bottom"/>
          </w:tcPr>
          <w:p w:rsidR="00A32BAA" w:rsidRPr="008E41AF" w:rsidRDefault="00A32BAA" w:rsidP="00A32BAA">
            <w:pPr>
              <w:spacing w:after="0" w:line="240" w:lineRule="auto"/>
              <w:jc w:val="center"/>
              <w:rPr>
                <w:rFonts w:ascii="Calibri" w:eastAsia="Times New Roman" w:hAnsi="Calibri" w:cs="Times New Roman"/>
                <w:b/>
                <w:color w:val="000000"/>
                <w:lang w:eastAsia="es-ES"/>
              </w:rPr>
            </w:pPr>
          </w:p>
        </w:tc>
        <w:tc>
          <w:tcPr>
            <w:tcW w:w="2551" w:type="dxa"/>
            <w:gridSpan w:val="2"/>
            <w:vAlign w:val="bottom"/>
          </w:tcPr>
          <w:p w:rsidR="00A32BAA" w:rsidRPr="008E41AF" w:rsidRDefault="00A32BAA" w:rsidP="00A32BAA">
            <w:pPr>
              <w:spacing w:after="0" w:line="240" w:lineRule="auto"/>
              <w:jc w:val="center"/>
              <w:rPr>
                <w:rFonts w:ascii="Calibri" w:eastAsia="Times New Roman" w:hAnsi="Calibri" w:cs="Times New Roman"/>
                <w:b/>
                <w:color w:val="000000"/>
                <w:lang w:eastAsia="es-ES"/>
              </w:rPr>
            </w:pPr>
            <w:r w:rsidRPr="00A32BAA">
              <w:rPr>
                <w:rFonts w:ascii="Calibri" w:eastAsia="Times New Roman" w:hAnsi="Calibri" w:cs="Times New Roman"/>
                <w:b/>
                <w:color w:val="000000"/>
                <w:lang w:eastAsia="es-ES"/>
              </w:rPr>
              <w:t>CORTA</w:t>
            </w:r>
          </w:p>
        </w:tc>
      </w:tr>
      <w:tr w:rsidR="00A32BAA" w:rsidRPr="008E41AF" w:rsidTr="00A32BAA">
        <w:trPr>
          <w:trHeight w:val="300"/>
        </w:trPr>
        <w:tc>
          <w:tcPr>
            <w:tcW w:w="1418"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1º absoluta</w:t>
            </w:r>
          </w:p>
        </w:tc>
        <w:tc>
          <w:tcPr>
            <w:tcW w:w="850"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851"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270"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1º absoluta</w:t>
            </w:r>
          </w:p>
        </w:tc>
        <w:tc>
          <w:tcPr>
            <w:tcW w:w="848"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716"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417"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1º absoluta</w:t>
            </w:r>
          </w:p>
        </w:tc>
        <w:tc>
          <w:tcPr>
            <w:tcW w:w="1134"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r>
      <w:tr w:rsidR="00A32BAA" w:rsidRPr="008E41AF" w:rsidTr="00A32BAA">
        <w:trPr>
          <w:trHeight w:val="300"/>
        </w:trPr>
        <w:tc>
          <w:tcPr>
            <w:tcW w:w="1418"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1ª absoluta</w:t>
            </w:r>
          </w:p>
        </w:tc>
        <w:tc>
          <w:tcPr>
            <w:tcW w:w="850"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851"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270"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1ª absoluta</w:t>
            </w:r>
          </w:p>
        </w:tc>
        <w:tc>
          <w:tcPr>
            <w:tcW w:w="848"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716"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417"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1ª absoluta</w:t>
            </w:r>
          </w:p>
        </w:tc>
        <w:tc>
          <w:tcPr>
            <w:tcW w:w="1134"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r>
      <w:tr w:rsidR="00A32BAA" w:rsidRPr="008E41AF" w:rsidTr="00A32BAA">
        <w:trPr>
          <w:trHeight w:val="300"/>
        </w:trPr>
        <w:tc>
          <w:tcPr>
            <w:tcW w:w="1418"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2º absoluta</w:t>
            </w:r>
          </w:p>
        </w:tc>
        <w:tc>
          <w:tcPr>
            <w:tcW w:w="850"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851"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270"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2º absoluta</w:t>
            </w:r>
          </w:p>
        </w:tc>
        <w:tc>
          <w:tcPr>
            <w:tcW w:w="848"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716"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417"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2º absoluta</w:t>
            </w:r>
          </w:p>
        </w:tc>
        <w:tc>
          <w:tcPr>
            <w:tcW w:w="1134"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r>
      <w:tr w:rsidR="00A32BAA" w:rsidRPr="008E41AF" w:rsidTr="00A32BAA">
        <w:trPr>
          <w:trHeight w:val="300"/>
        </w:trPr>
        <w:tc>
          <w:tcPr>
            <w:tcW w:w="1418"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2ª absoluta</w:t>
            </w:r>
          </w:p>
        </w:tc>
        <w:tc>
          <w:tcPr>
            <w:tcW w:w="850"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851"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270"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2ª absoluta</w:t>
            </w:r>
          </w:p>
        </w:tc>
        <w:tc>
          <w:tcPr>
            <w:tcW w:w="848"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716"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417"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2ª absoluta</w:t>
            </w:r>
          </w:p>
        </w:tc>
        <w:tc>
          <w:tcPr>
            <w:tcW w:w="1134"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r>
      <w:tr w:rsidR="00A32BAA" w:rsidRPr="008E41AF" w:rsidTr="00A32BAA">
        <w:trPr>
          <w:trHeight w:val="300"/>
        </w:trPr>
        <w:tc>
          <w:tcPr>
            <w:tcW w:w="1418"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3º absoluta</w:t>
            </w:r>
          </w:p>
        </w:tc>
        <w:tc>
          <w:tcPr>
            <w:tcW w:w="850"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851"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270"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3º absoluta</w:t>
            </w:r>
          </w:p>
        </w:tc>
        <w:tc>
          <w:tcPr>
            <w:tcW w:w="848"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716"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417"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3º absoluta</w:t>
            </w:r>
          </w:p>
        </w:tc>
        <w:tc>
          <w:tcPr>
            <w:tcW w:w="1134"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r>
      <w:tr w:rsidR="00A32BAA" w:rsidRPr="008E41AF" w:rsidTr="00A32BAA">
        <w:trPr>
          <w:trHeight w:val="300"/>
        </w:trPr>
        <w:tc>
          <w:tcPr>
            <w:tcW w:w="1418"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3ª absoluta</w:t>
            </w:r>
          </w:p>
        </w:tc>
        <w:tc>
          <w:tcPr>
            <w:tcW w:w="850"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851"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270"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3ª absoluta</w:t>
            </w:r>
          </w:p>
        </w:tc>
        <w:tc>
          <w:tcPr>
            <w:tcW w:w="848"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716"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417"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3ª absoluta</w:t>
            </w:r>
          </w:p>
        </w:tc>
        <w:tc>
          <w:tcPr>
            <w:tcW w:w="1134"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r>
      <w:tr w:rsidR="00A32BAA" w:rsidRPr="008E41AF" w:rsidTr="00A32BAA">
        <w:trPr>
          <w:trHeight w:val="300"/>
        </w:trPr>
        <w:tc>
          <w:tcPr>
            <w:tcW w:w="1418"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1º Ezcaray</w:t>
            </w:r>
          </w:p>
        </w:tc>
        <w:tc>
          <w:tcPr>
            <w:tcW w:w="850"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851"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270"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1º Ezcaray</w:t>
            </w:r>
          </w:p>
        </w:tc>
        <w:tc>
          <w:tcPr>
            <w:tcW w:w="848"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716"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417"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1º Ezcaray</w:t>
            </w:r>
          </w:p>
        </w:tc>
        <w:tc>
          <w:tcPr>
            <w:tcW w:w="1134"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r>
      <w:tr w:rsidR="00A32BAA" w:rsidRPr="008E41AF" w:rsidTr="00A32BAA">
        <w:trPr>
          <w:trHeight w:val="300"/>
        </w:trPr>
        <w:tc>
          <w:tcPr>
            <w:tcW w:w="1418"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1ª Ezcaray</w:t>
            </w:r>
          </w:p>
        </w:tc>
        <w:tc>
          <w:tcPr>
            <w:tcW w:w="850"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851"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270"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1ª Ezcaray</w:t>
            </w:r>
          </w:p>
        </w:tc>
        <w:tc>
          <w:tcPr>
            <w:tcW w:w="848"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716"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417"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1ª Ezcaray</w:t>
            </w:r>
          </w:p>
        </w:tc>
        <w:tc>
          <w:tcPr>
            <w:tcW w:w="1134"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r>
      <w:tr w:rsidR="00A32BAA" w:rsidRPr="008E41AF" w:rsidTr="00A32BAA">
        <w:trPr>
          <w:gridAfter w:val="2"/>
          <w:wAfter w:w="2551" w:type="dxa"/>
          <w:trHeight w:val="300"/>
        </w:trPr>
        <w:tc>
          <w:tcPr>
            <w:tcW w:w="1418"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1º Veterano</w:t>
            </w:r>
          </w:p>
        </w:tc>
        <w:tc>
          <w:tcPr>
            <w:tcW w:w="850"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851"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270"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1º Veterano</w:t>
            </w:r>
          </w:p>
        </w:tc>
        <w:tc>
          <w:tcPr>
            <w:tcW w:w="848"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716"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p>
        </w:tc>
      </w:tr>
      <w:tr w:rsidR="00A32BAA" w:rsidRPr="008E41AF" w:rsidTr="00A32BAA">
        <w:trPr>
          <w:gridAfter w:val="2"/>
          <w:wAfter w:w="2551" w:type="dxa"/>
          <w:trHeight w:val="300"/>
        </w:trPr>
        <w:tc>
          <w:tcPr>
            <w:tcW w:w="1418"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2º veterano</w:t>
            </w:r>
          </w:p>
        </w:tc>
        <w:tc>
          <w:tcPr>
            <w:tcW w:w="850"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851"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270"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2º veterano</w:t>
            </w:r>
          </w:p>
        </w:tc>
        <w:tc>
          <w:tcPr>
            <w:tcW w:w="848"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716"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p>
        </w:tc>
      </w:tr>
      <w:tr w:rsidR="00A32BAA" w:rsidRPr="008E41AF" w:rsidTr="00A32BAA">
        <w:trPr>
          <w:gridAfter w:val="2"/>
          <w:wAfter w:w="2551" w:type="dxa"/>
          <w:trHeight w:val="300"/>
        </w:trPr>
        <w:tc>
          <w:tcPr>
            <w:tcW w:w="1418"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3º Veterano</w:t>
            </w:r>
          </w:p>
        </w:tc>
        <w:tc>
          <w:tcPr>
            <w:tcW w:w="850"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851"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270"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3º Veterano</w:t>
            </w:r>
          </w:p>
        </w:tc>
        <w:tc>
          <w:tcPr>
            <w:tcW w:w="848"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716"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p>
        </w:tc>
      </w:tr>
      <w:tr w:rsidR="00A32BAA" w:rsidRPr="008E41AF" w:rsidTr="00A32BAA">
        <w:trPr>
          <w:gridAfter w:val="2"/>
          <w:wAfter w:w="2551" w:type="dxa"/>
          <w:trHeight w:val="300"/>
        </w:trPr>
        <w:tc>
          <w:tcPr>
            <w:tcW w:w="1418"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1ª Veterana</w:t>
            </w:r>
          </w:p>
        </w:tc>
        <w:tc>
          <w:tcPr>
            <w:tcW w:w="850"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851"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270"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1ª Veterana</w:t>
            </w:r>
          </w:p>
        </w:tc>
        <w:tc>
          <w:tcPr>
            <w:tcW w:w="848"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716"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p>
        </w:tc>
      </w:tr>
      <w:tr w:rsidR="00A32BAA" w:rsidRPr="008E41AF" w:rsidTr="00A32BAA">
        <w:trPr>
          <w:gridAfter w:val="2"/>
          <w:wAfter w:w="2551" w:type="dxa"/>
          <w:trHeight w:val="300"/>
        </w:trPr>
        <w:tc>
          <w:tcPr>
            <w:tcW w:w="1418"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2ª veterana</w:t>
            </w:r>
          </w:p>
        </w:tc>
        <w:tc>
          <w:tcPr>
            <w:tcW w:w="850"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851"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270"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2ª veterana</w:t>
            </w:r>
          </w:p>
        </w:tc>
        <w:tc>
          <w:tcPr>
            <w:tcW w:w="848"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716"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p>
        </w:tc>
      </w:tr>
      <w:tr w:rsidR="00A32BAA" w:rsidRPr="008E41AF" w:rsidTr="00A32BAA">
        <w:trPr>
          <w:gridAfter w:val="2"/>
          <w:wAfter w:w="2551" w:type="dxa"/>
          <w:trHeight w:val="300"/>
        </w:trPr>
        <w:tc>
          <w:tcPr>
            <w:tcW w:w="1418"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3ª Veterana</w:t>
            </w:r>
          </w:p>
        </w:tc>
        <w:tc>
          <w:tcPr>
            <w:tcW w:w="850"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851"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270"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3ª Veterana</w:t>
            </w:r>
          </w:p>
        </w:tc>
        <w:tc>
          <w:tcPr>
            <w:tcW w:w="848"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716"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p>
        </w:tc>
      </w:tr>
      <w:tr w:rsidR="00A32BAA" w:rsidRPr="008E41AF" w:rsidTr="00A32BAA">
        <w:trPr>
          <w:gridAfter w:val="2"/>
          <w:wAfter w:w="2551" w:type="dxa"/>
          <w:trHeight w:val="300"/>
        </w:trPr>
        <w:tc>
          <w:tcPr>
            <w:tcW w:w="1418" w:type="dxa"/>
            <w:tcBorders>
              <w:top w:val="nil"/>
              <w:left w:val="nil"/>
              <w:bottom w:val="nil"/>
              <w:right w:val="nil"/>
            </w:tcBorders>
            <w:shd w:val="clear" w:color="auto" w:fill="auto"/>
            <w:noWrap/>
            <w:vAlign w:val="bottom"/>
            <w:hideMark/>
          </w:tcPr>
          <w:p w:rsidR="00A32BAA" w:rsidRPr="008E41AF" w:rsidRDefault="00A32BAA" w:rsidP="008E41AF">
            <w:pPr>
              <w:spacing w:after="0" w:line="240" w:lineRule="auto"/>
              <w:rPr>
                <w:rFonts w:ascii="Calibri" w:eastAsia="Times New Roman" w:hAnsi="Calibri" w:cs="Times New Roman"/>
                <w:color w:val="000000"/>
                <w:lang w:eastAsia="es-ES"/>
              </w:rPr>
            </w:pPr>
          </w:p>
        </w:tc>
        <w:tc>
          <w:tcPr>
            <w:tcW w:w="850" w:type="dxa"/>
            <w:tcBorders>
              <w:top w:val="nil"/>
              <w:left w:val="nil"/>
              <w:bottom w:val="nil"/>
              <w:right w:val="nil"/>
            </w:tcBorders>
            <w:shd w:val="clear" w:color="auto" w:fill="auto"/>
            <w:noWrap/>
            <w:vAlign w:val="bottom"/>
            <w:hideMark/>
          </w:tcPr>
          <w:p w:rsidR="00A32BAA" w:rsidRPr="008E41AF" w:rsidRDefault="00A32BAA" w:rsidP="008E41AF">
            <w:pPr>
              <w:spacing w:after="0" w:line="240" w:lineRule="auto"/>
              <w:rPr>
                <w:rFonts w:ascii="Calibri" w:eastAsia="Times New Roman" w:hAnsi="Calibri" w:cs="Times New Roman"/>
                <w:color w:val="000000"/>
                <w:lang w:eastAsia="es-ES"/>
              </w:rPr>
            </w:pPr>
          </w:p>
        </w:tc>
        <w:tc>
          <w:tcPr>
            <w:tcW w:w="851"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270"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1º equipos</w:t>
            </w:r>
          </w:p>
        </w:tc>
        <w:tc>
          <w:tcPr>
            <w:tcW w:w="848"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716"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p>
        </w:tc>
      </w:tr>
      <w:tr w:rsidR="00A32BAA" w:rsidRPr="008E41AF" w:rsidTr="00A32BAA">
        <w:trPr>
          <w:gridAfter w:val="2"/>
          <w:wAfter w:w="2551" w:type="dxa"/>
          <w:trHeight w:val="300"/>
        </w:trPr>
        <w:tc>
          <w:tcPr>
            <w:tcW w:w="1418" w:type="dxa"/>
            <w:tcBorders>
              <w:top w:val="nil"/>
              <w:left w:val="nil"/>
              <w:bottom w:val="nil"/>
              <w:right w:val="nil"/>
            </w:tcBorders>
            <w:shd w:val="clear" w:color="auto" w:fill="auto"/>
            <w:noWrap/>
            <w:vAlign w:val="bottom"/>
            <w:hideMark/>
          </w:tcPr>
          <w:p w:rsidR="00A32BAA" w:rsidRPr="008E41AF" w:rsidRDefault="00A32BAA" w:rsidP="008E41AF">
            <w:pPr>
              <w:spacing w:after="0" w:line="240" w:lineRule="auto"/>
              <w:rPr>
                <w:rFonts w:ascii="Calibri" w:eastAsia="Times New Roman" w:hAnsi="Calibri" w:cs="Times New Roman"/>
                <w:color w:val="000000"/>
                <w:lang w:eastAsia="es-ES"/>
              </w:rPr>
            </w:pPr>
          </w:p>
        </w:tc>
        <w:tc>
          <w:tcPr>
            <w:tcW w:w="850" w:type="dxa"/>
            <w:tcBorders>
              <w:top w:val="nil"/>
              <w:left w:val="nil"/>
              <w:bottom w:val="nil"/>
              <w:right w:val="nil"/>
            </w:tcBorders>
            <w:shd w:val="clear" w:color="auto" w:fill="auto"/>
            <w:noWrap/>
            <w:vAlign w:val="bottom"/>
            <w:hideMark/>
          </w:tcPr>
          <w:p w:rsidR="00A32BAA" w:rsidRPr="008E41AF" w:rsidRDefault="00A32BAA" w:rsidP="008E41AF">
            <w:pPr>
              <w:spacing w:after="0" w:line="240" w:lineRule="auto"/>
              <w:rPr>
                <w:rFonts w:ascii="Calibri" w:eastAsia="Times New Roman" w:hAnsi="Calibri" w:cs="Times New Roman"/>
                <w:color w:val="000000"/>
                <w:lang w:eastAsia="es-ES"/>
              </w:rPr>
            </w:pPr>
          </w:p>
        </w:tc>
        <w:tc>
          <w:tcPr>
            <w:tcW w:w="851"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270"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2º equipos</w:t>
            </w:r>
          </w:p>
        </w:tc>
        <w:tc>
          <w:tcPr>
            <w:tcW w:w="848"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716"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p>
        </w:tc>
      </w:tr>
      <w:tr w:rsidR="00A32BAA" w:rsidRPr="008E41AF" w:rsidTr="00A32BAA">
        <w:trPr>
          <w:gridAfter w:val="2"/>
          <w:wAfter w:w="2551" w:type="dxa"/>
          <w:trHeight w:val="300"/>
        </w:trPr>
        <w:tc>
          <w:tcPr>
            <w:tcW w:w="1418" w:type="dxa"/>
            <w:tcBorders>
              <w:top w:val="nil"/>
              <w:left w:val="nil"/>
              <w:bottom w:val="nil"/>
              <w:right w:val="nil"/>
            </w:tcBorders>
            <w:shd w:val="clear" w:color="auto" w:fill="auto"/>
            <w:noWrap/>
            <w:vAlign w:val="bottom"/>
            <w:hideMark/>
          </w:tcPr>
          <w:p w:rsidR="00A32BAA" w:rsidRPr="008E41AF" w:rsidRDefault="00A32BAA" w:rsidP="008E41AF">
            <w:pPr>
              <w:spacing w:after="0" w:line="240" w:lineRule="auto"/>
              <w:rPr>
                <w:rFonts w:ascii="Calibri" w:eastAsia="Times New Roman" w:hAnsi="Calibri" w:cs="Times New Roman"/>
                <w:color w:val="000000"/>
                <w:lang w:eastAsia="es-ES"/>
              </w:rPr>
            </w:pPr>
          </w:p>
        </w:tc>
        <w:tc>
          <w:tcPr>
            <w:tcW w:w="850" w:type="dxa"/>
            <w:tcBorders>
              <w:top w:val="nil"/>
              <w:left w:val="nil"/>
              <w:bottom w:val="nil"/>
              <w:right w:val="nil"/>
            </w:tcBorders>
            <w:shd w:val="clear" w:color="auto" w:fill="auto"/>
            <w:noWrap/>
            <w:vAlign w:val="bottom"/>
            <w:hideMark/>
          </w:tcPr>
          <w:p w:rsidR="00A32BAA" w:rsidRPr="008E41AF" w:rsidRDefault="00A32BAA" w:rsidP="008E41AF">
            <w:pPr>
              <w:spacing w:after="0" w:line="240" w:lineRule="auto"/>
              <w:rPr>
                <w:rFonts w:ascii="Calibri" w:eastAsia="Times New Roman" w:hAnsi="Calibri" w:cs="Times New Roman"/>
                <w:color w:val="000000"/>
                <w:lang w:eastAsia="es-ES"/>
              </w:rPr>
            </w:pPr>
          </w:p>
        </w:tc>
        <w:tc>
          <w:tcPr>
            <w:tcW w:w="851" w:type="dxa"/>
            <w:tcBorders>
              <w:top w:val="nil"/>
              <w:left w:val="nil"/>
              <w:bottom w:val="nil"/>
              <w:right w:val="nil"/>
            </w:tcBorders>
            <w:shd w:val="clear" w:color="auto" w:fill="auto"/>
            <w:noWrap/>
            <w:vAlign w:val="bottom"/>
            <w:hideMark/>
          </w:tcPr>
          <w:p w:rsidR="00A32BAA" w:rsidRPr="008E41AF" w:rsidRDefault="00A32BAA" w:rsidP="0060401E">
            <w:pPr>
              <w:spacing w:after="0" w:line="240" w:lineRule="auto"/>
              <w:rPr>
                <w:rFonts w:ascii="Calibri" w:eastAsia="Times New Roman" w:hAnsi="Calibri" w:cs="Times New Roman"/>
                <w:color w:val="000000"/>
                <w:lang w:eastAsia="es-ES"/>
              </w:rPr>
            </w:pPr>
          </w:p>
        </w:tc>
        <w:tc>
          <w:tcPr>
            <w:tcW w:w="1270"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3º equipos</w:t>
            </w:r>
          </w:p>
        </w:tc>
        <w:tc>
          <w:tcPr>
            <w:tcW w:w="848"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r w:rsidRPr="008E41AF">
              <w:rPr>
                <w:rFonts w:ascii="Calibri" w:eastAsia="Times New Roman" w:hAnsi="Calibri" w:cs="Times New Roman"/>
                <w:color w:val="000000"/>
                <w:lang w:eastAsia="es-ES"/>
              </w:rPr>
              <w:t>trofeo</w:t>
            </w:r>
          </w:p>
        </w:tc>
        <w:tc>
          <w:tcPr>
            <w:tcW w:w="716" w:type="dxa"/>
            <w:vAlign w:val="bottom"/>
          </w:tcPr>
          <w:p w:rsidR="00A32BAA" w:rsidRPr="008E41AF" w:rsidRDefault="00A32BAA" w:rsidP="0060401E">
            <w:pPr>
              <w:spacing w:after="0" w:line="240" w:lineRule="auto"/>
              <w:rPr>
                <w:rFonts w:ascii="Calibri" w:eastAsia="Times New Roman" w:hAnsi="Calibri" w:cs="Times New Roman"/>
                <w:color w:val="000000"/>
                <w:lang w:eastAsia="es-ES"/>
              </w:rPr>
            </w:pPr>
          </w:p>
        </w:tc>
      </w:tr>
    </w:tbl>
    <w:p w:rsidR="00653F2F" w:rsidRPr="00084DCD" w:rsidRDefault="00653F2F" w:rsidP="00407976">
      <w:pPr>
        <w:jc w:val="both"/>
        <w:rPr>
          <w:rFonts w:ascii="Arial" w:hAnsi="Arial" w:cs="Arial"/>
          <w:sz w:val="24"/>
          <w:szCs w:val="24"/>
        </w:rPr>
      </w:pPr>
    </w:p>
    <w:p w:rsidR="00A32BAA" w:rsidRDefault="002E0DF9" w:rsidP="00407976">
      <w:pPr>
        <w:jc w:val="both"/>
        <w:rPr>
          <w:rFonts w:ascii="Arial" w:hAnsi="Arial" w:cs="Arial"/>
          <w:b/>
          <w:sz w:val="24"/>
          <w:szCs w:val="24"/>
        </w:rPr>
      </w:pPr>
      <w:r w:rsidRPr="00084DCD">
        <w:rPr>
          <w:rFonts w:ascii="Arial" w:hAnsi="Arial" w:cs="Arial"/>
          <w:b/>
          <w:sz w:val="24"/>
          <w:szCs w:val="24"/>
          <w:u w:val="single"/>
        </w:rPr>
        <w:t>Entrega de premios</w:t>
      </w:r>
      <w:r w:rsidR="00D97BD6" w:rsidRPr="00084DCD">
        <w:rPr>
          <w:rFonts w:ascii="Arial" w:hAnsi="Arial" w:cs="Arial"/>
          <w:b/>
          <w:sz w:val="24"/>
          <w:szCs w:val="24"/>
          <w:u w:val="single"/>
        </w:rPr>
        <w:t>:</w:t>
      </w:r>
      <w:r w:rsidR="00D97BD6" w:rsidRPr="00084DCD">
        <w:rPr>
          <w:rFonts w:ascii="Arial" w:hAnsi="Arial" w:cs="Arial"/>
          <w:b/>
          <w:sz w:val="24"/>
          <w:szCs w:val="24"/>
        </w:rPr>
        <w:t xml:space="preserve"> </w:t>
      </w:r>
    </w:p>
    <w:p w:rsidR="00A32BAA" w:rsidRDefault="00D97BD6" w:rsidP="00407976">
      <w:pPr>
        <w:jc w:val="both"/>
        <w:rPr>
          <w:rFonts w:ascii="Arial" w:hAnsi="Arial" w:cs="Arial"/>
          <w:sz w:val="24"/>
          <w:szCs w:val="24"/>
        </w:rPr>
      </w:pPr>
      <w:r w:rsidRPr="00D97BD6">
        <w:rPr>
          <w:rFonts w:ascii="Arial" w:hAnsi="Arial" w:cs="Arial"/>
          <w:sz w:val="24"/>
          <w:szCs w:val="24"/>
        </w:rPr>
        <w:t>La</w:t>
      </w:r>
      <w:r w:rsidR="006F32EA" w:rsidRPr="00084DCD">
        <w:rPr>
          <w:rFonts w:ascii="Arial" w:hAnsi="Arial" w:cs="Arial"/>
          <w:sz w:val="24"/>
          <w:szCs w:val="24"/>
        </w:rPr>
        <w:t xml:space="preserve"> entrega de premios</w:t>
      </w:r>
      <w:r w:rsidR="00FC4F24">
        <w:rPr>
          <w:rFonts w:ascii="Arial" w:hAnsi="Arial" w:cs="Arial"/>
          <w:sz w:val="24"/>
          <w:szCs w:val="24"/>
        </w:rPr>
        <w:t xml:space="preserve"> se realizará una vez completado en podio de cada categoría y </w:t>
      </w:r>
      <w:r w:rsidR="006F32EA" w:rsidRPr="00084DCD">
        <w:rPr>
          <w:rFonts w:ascii="Arial" w:hAnsi="Arial" w:cs="Arial"/>
          <w:sz w:val="24"/>
          <w:szCs w:val="24"/>
        </w:rPr>
        <w:t>realizad</w:t>
      </w:r>
      <w:r w:rsidR="00FC4F24">
        <w:rPr>
          <w:rFonts w:ascii="Arial" w:hAnsi="Arial" w:cs="Arial"/>
          <w:sz w:val="24"/>
          <w:szCs w:val="24"/>
        </w:rPr>
        <w:t>as</w:t>
      </w:r>
      <w:r w:rsidR="006F32EA" w:rsidRPr="00084DCD">
        <w:rPr>
          <w:rFonts w:ascii="Arial" w:hAnsi="Arial" w:cs="Arial"/>
          <w:sz w:val="24"/>
          <w:szCs w:val="24"/>
        </w:rPr>
        <w:t xml:space="preserve"> l</w:t>
      </w:r>
      <w:r w:rsidR="00FC4F24">
        <w:rPr>
          <w:rFonts w:ascii="Arial" w:hAnsi="Arial" w:cs="Arial"/>
          <w:sz w:val="24"/>
          <w:szCs w:val="24"/>
        </w:rPr>
        <w:t>a</w:t>
      </w:r>
      <w:r w:rsidR="006F32EA" w:rsidRPr="00084DCD">
        <w:rPr>
          <w:rFonts w:ascii="Arial" w:hAnsi="Arial" w:cs="Arial"/>
          <w:sz w:val="24"/>
          <w:szCs w:val="24"/>
        </w:rPr>
        <w:t xml:space="preserve">s correspondientes </w:t>
      </w:r>
      <w:r w:rsidR="00FC4F24">
        <w:rPr>
          <w:rFonts w:ascii="Arial" w:hAnsi="Arial" w:cs="Arial"/>
          <w:sz w:val="24"/>
          <w:szCs w:val="24"/>
        </w:rPr>
        <w:t xml:space="preserve">comprobaciones de </w:t>
      </w:r>
      <w:r w:rsidR="006F32EA" w:rsidRPr="00084DCD">
        <w:rPr>
          <w:rFonts w:ascii="Arial" w:hAnsi="Arial" w:cs="Arial"/>
          <w:sz w:val="24"/>
          <w:szCs w:val="24"/>
        </w:rPr>
        <w:t>cronometrajes oficiales</w:t>
      </w:r>
      <w:r w:rsidR="00C56429">
        <w:rPr>
          <w:rFonts w:ascii="Arial" w:hAnsi="Arial" w:cs="Arial"/>
          <w:sz w:val="24"/>
          <w:szCs w:val="24"/>
        </w:rPr>
        <w:t xml:space="preserve">, en </w:t>
      </w:r>
      <w:r w:rsidR="00A32BAA">
        <w:rPr>
          <w:rFonts w:ascii="Arial" w:hAnsi="Arial" w:cs="Arial"/>
          <w:sz w:val="24"/>
          <w:szCs w:val="24"/>
        </w:rPr>
        <w:t>la Plaza Conde de Torremúzquiz</w:t>
      </w:r>
      <w:r w:rsidR="006F32EA" w:rsidRPr="00084DCD">
        <w:rPr>
          <w:rFonts w:ascii="Arial" w:hAnsi="Arial" w:cs="Arial"/>
          <w:sz w:val="24"/>
          <w:szCs w:val="24"/>
        </w:rPr>
        <w:t xml:space="preserve">. </w:t>
      </w:r>
    </w:p>
    <w:p w:rsidR="006F32EA" w:rsidRDefault="006F32EA" w:rsidP="00407976">
      <w:pPr>
        <w:jc w:val="both"/>
        <w:rPr>
          <w:rFonts w:ascii="Arial" w:hAnsi="Arial" w:cs="Arial"/>
          <w:sz w:val="24"/>
          <w:szCs w:val="24"/>
        </w:rPr>
      </w:pPr>
      <w:r w:rsidRPr="00084DCD">
        <w:rPr>
          <w:rFonts w:ascii="Arial" w:hAnsi="Arial" w:cs="Arial"/>
          <w:sz w:val="24"/>
          <w:szCs w:val="24"/>
        </w:rPr>
        <w:t xml:space="preserve">La no presencia en el acto de entrega de premios y trofeos se entenderá como renuncia a los mismos. Toda delegación en otra persona por parte de los ganadores para la recogida de los premios y trofeos deberá ser conocida y autorizada por la Organización al menos con 2 horas de antelación a la entrega. </w:t>
      </w:r>
    </w:p>
    <w:p w:rsidR="00A32BAA" w:rsidRPr="00084DCD" w:rsidRDefault="00A32BAA" w:rsidP="00407976">
      <w:pPr>
        <w:jc w:val="both"/>
        <w:rPr>
          <w:rFonts w:ascii="Arial" w:hAnsi="Arial" w:cs="Arial"/>
          <w:sz w:val="24"/>
          <w:szCs w:val="24"/>
        </w:rPr>
      </w:pPr>
      <w:r>
        <w:rPr>
          <w:rFonts w:ascii="Arial" w:hAnsi="Arial" w:cs="Arial"/>
          <w:sz w:val="24"/>
          <w:szCs w:val="24"/>
        </w:rPr>
        <w:t>Igualmente habrás sorteos especiales entre todos los participantes, siendo obligatoria la presencia del corredor para su entrega.</w:t>
      </w:r>
    </w:p>
    <w:sectPr w:rsidR="00A32BAA" w:rsidRPr="00084DCD" w:rsidSect="009A54F9">
      <w:pgSz w:w="11906" w:h="16838"/>
      <w:pgMar w:top="426" w:right="1133" w:bottom="28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4A72B3"/>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
    <w:nsid w:val="0C8D286E"/>
    <w:multiLevelType w:val="multilevel"/>
    <w:tmpl w:val="4E685DA6"/>
    <w:lvl w:ilvl="0">
      <w:start w:val="1"/>
      <w:numFmt w:val="decimal"/>
      <w:lvlText w:val="%1."/>
      <w:lvlJc w:val="left"/>
      <w:pPr>
        <w:ind w:left="720" w:hanging="360"/>
      </w:pPr>
      <w:rPr>
        <w:rFonts w:hint="default"/>
      </w:rPr>
    </w:lvl>
    <w:lvl w:ilvl="1">
      <w:start w:val="1"/>
      <w:numFmt w:val="bullet"/>
      <w:lvlText w:val=""/>
      <w:lvlJc w:val="left"/>
      <w:pPr>
        <w:ind w:left="1080" w:hanging="360"/>
      </w:pPr>
      <w:rPr>
        <w:rFonts w:ascii="Wingdings" w:hAnsi="Wingdings" w:hint="default"/>
      </w:rPr>
    </w:lvl>
    <w:lvl w:ilvl="2">
      <w:start w:val="1"/>
      <w:numFmt w:val="bullet"/>
      <w:lvlText w:val=""/>
      <w:lvlJc w:val="left"/>
      <w:pPr>
        <w:ind w:left="1440" w:hanging="360"/>
      </w:pPr>
      <w:rPr>
        <w:rFonts w:ascii="Wingdings" w:hAnsi="Wingdings" w:hint="default"/>
      </w:rPr>
    </w:lvl>
    <w:lvl w:ilvl="3">
      <w:start w:val="1"/>
      <w:numFmt w:val="bullet"/>
      <w:lvlText w:val=""/>
      <w:lvlJc w:val="left"/>
      <w:pPr>
        <w:ind w:left="1800" w:hanging="360"/>
      </w:pPr>
      <w:rPr>
        <w:rFonts w:ascii="Symbol" w:hAnsi="Symbol" w:hint="default"/>
      </w:rPr>
    </w:lvl>
    <w:lvl w:ilvl="4">
      <w:start w:val="1"/>
      <w:numFmt w:val="bullet"/>
      <w:lvlText w:val=""/>
      <w:lvlJc w:val="left"/>
      <w:pPr>
        <w:ind w:left="2160" w:hanging="360"/>
      </w:pPr>
      <w:rPr>
        <w:rFonts w:ascii="Symbol" w:hAnsi="Symbol" w:hint="default"/>
      </w:rPr>
    </w:lvl>
    <w:lvl w:ilvl="5">
      <w:start w:val="1"/>
      <w:numFmt w:val="bullet"/>
      <w:lvlText w:val=""/>
      <w:lvlJc w:val="left"/>
      <w:pPr>
        <w:ind w:left="2520" w:hanging="360"/>
      </w:pPr>
      <w:rPr>
        <w:rFonts w:ascii="Wingdings" w:hAnsi="Wingdings" w:hint="default"/>
      </w:rPr>
    </w:lvl>
    <w:lvl w:ilvl="6">
      <w:start w:val="1"/>
      <w:numFmt w:val="bullet"/>
      <w:lvlText w:val=""/>
      <w:lvlJc w:val="left"/>
      <w:pPr>
        <w:ind w:left="2880" w:hanging="360"/>
      </w:pPr>
      <w:rPr>
        <w:rFonts w:ascii="Wingdings" w:hAnsi="Wingdings" w:hint="default"/>
      </w:rPr>
    </w:lvl>
    <w:lvl w:ilvl="7">
      <w:start w:val="1"/>
      <w:numFmt w:val="bullet"/>
      <w:lvlText w:val=""/>
      <w:lvlJc w:val="left"/>
      <w:pPr>
        <w:ind w:left="3240" w:hanging="360"/>
      </w:pPr>
      <w:rPr>
        <w:rFonts w:ascii="Symbol" w:hAnsi="Symbol" w:hint="default"/>
      </w:rPr>
    </w:lvl>
    <w:lvl w:ilvl="8">
      <w:start w:val="1"/>
      <w:numFmt w:val="bullet"/>
      <w:lvlText w:val=""/>
      <w:lvlJc w:val="left"/>
      <w:pPr>
        <w:ind w:left="3600" w:hanging="360"/>
      </w:pPr>
      <w:rPr>
        <w:rFonts w:ascii="Symbol" w:hAnsi="Symbol" w:hint="default"/>
      </w:rPr>
    </w:lvl>
  </w:abstractNum>
  <w:abstractNum w:abstractNumId="2">
    <w:nsid w:val="24D4100E"/>
    <w:multiLevelType w:val="hybridMultilevel"/>
    <w:tmpl w:val="8C8AFF22"/>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
    <w:nsid w:val="268C0175"/>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4">
    <w:nsid w:val="26D16609"/>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5">
    <w:nsid w:val="319264D7"/>
    <w:multiLevelType w:val="hybridMultilevel"/>
    <w:tmpl w:val="D14A9F4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37556C49"/>
    <w:multiLevelType w:val="multilevel"/>
    <w:tmpl w:val="4E685DA6"/>
    <w:lvl w:ilvl="0">
      <w:start w:val="1"/>
      <w:numFmt w:val="decimal"/>
      <w:lvlText w:val="%1."/>
      <w:lvlJc w:val="left"/>
      <w:pPr>
        <w:ind w:left="720" w:hanging="360"/>
      </w:pPr>
      <w:rPr>
        <w:rFonts w:hint="default"/>
      </w:rPr>
    </w:lvl>
    <w:lvl w:ilvl="1">
      <w:start w:val="1"/>
      <w:numFmt w:val="bullet"/>
      <w:lvlText w:val=""/>
      <w:lvlJc w:val="left"/>
      <w:pPr>
        <w:ind w:left="1080" w:hanging="360"/>
      </w:pPr>
      <w:rPr>
        <w:rFonts w:ascii="Wingdings" w:hAnsi="Wingdings" w:hint="default"/>
      </w:rPr>
    </w:lvl>
    <w:lvl w:ilvl="2">
      <w:start w:val="1"/>
      <w:numFmt w:val="bullet"/>
      <w:lvlText w:val=""/>
      <w:lvlJc w:val="left"/>
      <w:pPr>
        <w:ind w:left="1440" w:hanging="360"/>
      </w:pPr>
      <w:rPr>
        <w:rFonts w:ascii="Wingdings" w:hAnsi="Wingdings" w:hint="default"/>
      </w:rPr>
    </w:lvl>
    <w:lvl w:ilvl="3">
      <w:start w:val="1"/>
      <w:numFmt w:val="bullet"/>
      <w:lvlText w:val=""/>
      <w:lvlJc w:val="left"/>
      <w:pPr>
        <w:ind w:left="1800" w:hanging="360"/>
      </w:pPr>
      <w:rPr>
        <w:rFonts w:ascii="Symbol" w:hAnsi="Symbol" w:hint="default"/>
      </w:rPr>
    </w:lvl>
    <w:lvl w:ilvl="4">
      <w:start w:val="1"/>
      <w:numFmt w:val="bullet"/>
      <w:lvlText w:val=""/>
      <w:lvlJc w:val="left"/>
      <w:pPr>
        <w:ind w:left="2160" w:hanging="360"/>
      </w:pPr>
      <w:rPr>
        <w:rFonts w:ascii="Symbol" w:hAnsi="Symbol" w:hint="default"/>
      </w:rPr>
    </w:lvl>
    <w:lvl w:ilvl="5">
      <w:start w:val="1"/>
      <w:numFmt w:val="bullet"/>
      <w:lvlText w:val=""/>
      <w:lvlJc w:val="left"/>
      <w:pPr>
        <w:ind w:left="2520" w:hanging="360"/>
      </w:pPr>
      <w:rPr>
        <w:rFonts w:ascii="Wingdings" w:hAnsi="Wingdings" w:hint="default"/>
      </w:rPr>
    </w:lvl>
    <w:lvl w:ilvl="6">
      <w:start w:val="1"/>
      <w:numFmt w:val="bullet"/>
      <w:lvlText w:val=""/>
      <w:lvlJc w:val="left"/>
      <w:pPr>
        <w:ind w:left="2880" w:hanging="360"/>
      </w:pPr>
      <w:rPr>
        <w:rFonts w:ascii="Wingdings" w:hAnsi="Wingdings" w:hint="default"/>
      </w:rPr>
    </w:lvl>
    <w:lvl w:ilvl="7">
      <w:start w:val="1"/>
      <w:numFmt w:val="bullet"/>
      <w:lvlText w:val=""/>
      <w:lvlJc w:val="left"/>
      <w:pPr>
        <w:ind w:left="3240" w:hanging="360"/>
      </w:pPr>
      <w:rPr>
        <w:rFonts w:ascii="Symbol" w:hAnsi="Symbol" w:hint="default"/>
      </w:rPr>
    </w:lvl>
    <w:lvl w:ilvl="8">
      <w:start w:val="1"/>
      <w:numFmt w:val="bullet"/>
      <w:lvlText w:val=""/>
      <w:lvlJc w:val="left"/>
      <w:pPr>
        <w:ind w:left="3600" w:hanging="360"/>
      </w:pPr>
      <w:rPr>
        <w:rFonts w:ascii="Symbol" w:hAnsi="Symbol" w:hint="default"/>
      </w:rPr>
    </w:lvl>
  </w:abstractNum>
  <w:abstractNum w:abstractNumId="7">
    <w:nsid w:val="383E6CEA"/>
    <w:multiLevelType w:val="multilevel"/>
    <w:tmpl w:val="25DE091E"/>
    <w:lvl w:ilvl="0">
      <w:start w:val="1"/>
      <w:numFmt w:val="bullet"/>
      <w:lvlText w:val=""/>
      <w:lvlJc w:val="left"/>
      <w:pPr>
        <w:ind w:left="720" w:hanging="360"/>
      </w:pPr>
      <w:rPr>
        <w:rFonts w:ascii="Wingdings" w:hAnsi="Wingdings" w:hint="default"/>
      </w:rPr>
    </w:lvl>
    <w:lvl w:ilvl="1">
      <w:start w:val="1"/>
      <w:numFmt w:val="bullet"/>
      <w:lvlText w:val=""/>
      <w:lvlJc w:val="left"/>
      <w:pPr>
        <w:ind w:left="1080" w:hanging="360"/>
      </w:pPr>
      <w:rPr>
        <w:rFonts w:ascii="Wingdings" w:hAnsi="Wingdings" w:hint="default"/>
      </w:rPr>
    </w:lvl>
    <w:lvl w:ilvl="2">
      <w:start w:val="1"/>
      <w:numFmt w:val="bullet"/>
      <w:lvlText w:val=""/>
      <w:lvlJc w:val="left"/>
      <w:pPr>
        <w:ind w:left="1440" w:hanging="360"/>
      </w:pPr>
      <w:rPr>
        <w:rFonts w:ascii="Wingdings" w:hAnsi="Wingdings" w:hint="default"/>
      </w:rPr>
    </w:lvl>
    <w:lvl w:ilvl="3">
      <w:start w:val="1"/>
      <w:numFmt w:val="bullet"/>
      <w:lvlText w:val=""/>
      <w:lvlJc w:val="left"/>
      <w:pPr>
        <w:ind w:left="1800" w:hanging="360"/>
      </w:pPr>
      <w:rPr>
        <w:rFonts w:ascii="Symbol" w:hAnsi="Symbol" w:hint="default"/>
      </w:rPr>
    </w:lvl>
    <w:lvl w:ilvl="4">
      <w:start w:val="1"/>
      <w:numFmt w:val="bullet"/>
      <w:lvlText w:val=""/>
      <w:lvlJc w:val="left"/>
      <w:pPr>
        <w:ind w:left="2160" w:hanging="360"/>
      </w:pPr>
      <w:rPr>
        <w:rFonts w:ascii="Symbol" w:hAnsi="Symbol" w:hint="default"/>
      </w:rPr>
    </w:lvl>
    <w:lvl w:ilvl="5">
      <w:start w:val="1"/>
      <w:numFmt w:val="bullet"/>
      <w:lvlText w:val=""/>
      <w:lvlJc w:val="left"/>
      <w:pPr>
        <w:ind w:left="2520" w:hanging="360"/>
      </w:pPr>
      <w:rPr>
        <w:rFonts w:ascii="Wingdings" w:hAnsi="Wingdings" w:hint="default"/>
      </w:rPr>
    </w:lvl>
    <w:lvl w:ilvl="6">
      <w:start w:val="1"/>
      <w:numFmt w:val="bullet"/>
      <w:lvlText w:val=""/>
      <w:lvlJc w:val="left"/>
      <w:pPr>
        <w:ind w:left="2880" w:hanging="360"/>
      </w:pPr>
      <w:rPr>
        <w:rFonts w:ascii="Wingdings" w:hAnsi="Wingdings" w:hint="default"/>
      </w:rPr>
    </w:lvl>
    <w:lvl w:ilvl="7">
      <w:start w:val="1"/>
      <w:numFmt w:val="bullet"/>
      <w:lvlText w:val=""/>
      <w:lvlJc w:val="left"/>
      <w:pPr>
        <w:ind w:left="3240" w:hanging="360"/>
      </w:pPr>
      <w:rPr>
        <w:rFonts w:ascii="Symbol" w:hAnsi="Symbol" w:hint="default"/>
      </w:rPr>
    </w:lvl>
    <w:lvl w:ilvl="8">
      <w:start w:val="1"/>
      <w:numFmt w:val="bullet"/>
      <w:lvlText w:val=""/>
      <w:lvlJc w:val="left"/>
      <w:pPr>
        <w:ind w:left="3600" w:hanging="360"/>
      </w:pPr>
      <w:rPr>
        <w:rFonts w:ascii="Symbol" w:hAnsi="Symbol" w:hint="default"/>
      </w:rPr>
    </w:lvl>
  </w:abstractNum>
  <w:abstractNum w:abstractNumId="8">
    <w:nsid w:val="4467588A"/>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9">
    <w:nsid w:val="4B1E09EB"/>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0">
    <w:nsid w:val="50B5643F"/>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nsid w:val="59D86C9E"/>
    <w:multiLevelType w:val="multilevel"/>
    <w:tmpl w:val="4E685DA6"/>
    <w:lvl w:ilvl="0">
      <w:start w:val="1"/>
      <w:numFmt w:val="decimal"/>
      <w:lvlText w:val="%1."/>
      <w:lvlJc w:val="left"/>
      <w:pPr>
        <w:ind w:left="720" w:hanging="360"/>
      </w:pPr>
      <w:rPr>
        <w:rFonts w:hint="default"/>
      </w:rPr>
    </w:lvl>
    <w:lvl w:ilvl="1">
      <w:start w:val="1"/>
      <w:numFmt w:val="bullet"/>
      <w:lvlText w:val=""/>
      <w:lvlJc w:val="left"/>
      <w:pPr>
        <w:ind w:left="1080" w:hanging="360"/>
      </w:pPr>
      <w:rPr>
        <w:rFonts w:ascii="Wingdings" w:hAnsi="Wingdings" w:hint="default"/>
      </w:rPr>
    </w:lvl>
    <w:lvl w:ilvl="2">
      <w:start w:val="1"/>
      <w:numFmt w:val="bullet"/>
      <w:lvlText w:val=""/>
      <w:lvlJc w:val="left"/>
      <w:pPr>
        <w:ind w:left="1440" w:hanging="360"/>
      </w:pPr>
      <w:rPr>
        <w:rFonts w:ascii="Wingdings" w:hAnsi="Wingdings" w:hint="default"/>
      </w:rPr>
    </w:lvl>
    <w:lvl w:ilvl="3">
      <w:start w:val="1"/>
      <w:numFmt w:val="bullet"/>
      <w:lvlText w:val=""/>
      <w:lvlJc w:val="left"/>
      <w:pPr>
        <w:ind w:left="1800" w:hanging="360"/>
      </w:pPr>
      <w:rPr>
        <w:rFonts w:ascii="Symbol" w:hAnsi="Symbol" w:hint="default"/>
      </w:rPr>
    </w:lvl>
    <w:lvl w:ilvl="4">
      <w:start w:val="1"/>
      <w:numFmt w:val="bullet"/>
      <w:lvlText w:val=""/>
      <w:lvlJc w:val="left"/>
      <w:pPr>
        <w:ind w:left="2160" w:hanging="360"/>
      </w:pPr>
      <w:rPr>
        <w:rFonts w:ascii="Symbol" w:hAnsi="Symbol" w:hint="default"/>
      </w:rPr>
    </w:lvl>
    <w:lvl w:ilvl="5">
      <w:start w:val="1"/>
      <w:numFmt w:val="bullet"/>
      <w:lvlText w:val=""/>
      <w:lvlJc w:val="left"/>
      <w:pPr>
        <w:ind w:left="2520" w:hanging="360"/>
      </w:pPr>
      <w:rPr>
        <w:rFonts w:ascii="Wingdings" w:hAnsi="Wingdings" w:hint="default"/>
      </w:rPr>
    </w:lvl>
    <w:lvl w:ilvl="6">
      <w:start w:val="1"/>
      <w:numFmt w:val="bullet"/>
      <w:lvlText w:val=""/>
      <w:lvlJc w:val="left"/>
      <w:pPr>
        <w:ind w:left="2880" w:hanging="360"/>
      </w:pPr>
      <w:rPr>
        <w:rFonts w:ascii="Wingdings" w:hAnsi="Wingdings" w:hint="default"/>
      </w:rPr>
    </w:lvl>
    <w:lvl w:ilvl="7">
      <w:start w:val="1"/>
      <w:numFmt w:val="bullet"/>
      <w:lvlText w:val=""/>
      <w:lvlJc w:val="left"/>
      <w:pPr>
        <w:ind w:left="3240" w:hanging="360"/>
      </w:pPr>
      <w:rPr>
        <w:rFonts w:ascii="Symbol" w:hAnsi="Symbol" w:hint="default"/>
      </w:rPr>
    </w:lvl>
    <w:lvl w:ilvl="8">
      <w:start w:val="1"/>
      <w:numFmt w:val="bullet"/>
      <w:lvlText w:val=""/>
      <w:lvlJc w:val="left"/>
      <w:pPr>
        <w:ind w:left="3600" w:hanging="360"/>
      </w:pPr>
      <w:rPr>
        <w:rFonts w:ascii="Symbol" w:hAnsi="Symbol" w:hint="default"/>
      </w:rPr>
    </w:lvl>
  </w:abstractNum>
  <w:abstractNum w:abstractNumId="12">
    <w:nsid w:val="5C6F484C"/>
    <w:multiLevelType w:val="multilevel"/>
    <w:tmpl w:val="0C0A0021"/>
    <w:lvl w:ilvl="0">
      <w:start w:val="1"/>
      <w:numFmt w:val="bullet"/>
      <w:lvlText w:val=""/>
      <w:lvlJc w:val="left"/>
      <w:pPr>
        <w:ind w:left="720" w:hanging="360"/>
      </w:pPr>
      <w:rPr>
        <w:rFonts w:ascii="Wingdings" w:hAnsi="Wingdings" w:hint="default"/>
      </w:rPr>
    </w:lvl>
    <w:lvl w:ilvl="1">
      <w:start w:val="1"/>
      <w:numFmt w:val="bullet"/>
      <w:lvlText w:val=""/>
      <w:lvlJc w:val="left"/>
      <w:pPr>
        <w:ind w:left="1080" w:hanging="360"/>
      </w:pPr>
      <w:rPr>
        <w:rFonts w:ascii="Wingdings" w:hAnsi="Wingdings" w:hint="default"/>
      </w:rPr>
    </w:lvl>
    <w:lvl w:ilvl="2">
      <w:start w:val="1"/>
      <w:numFmt w:val="bullet"/>
      <w:lvlText w:val=""/>
      <w:lvlJc w:val="left"/>
      <w:pPr>
        <w:ind w:left="1440" w:hanging="360"/>
      </w:pPr>
      <w:rPr>
        <w:rFonts w:ascii="Wingdings" w:hAnsi="Wingdings" w:hint="default"/>
      </w:rPr>
    </w:lvl>
    <w:lvl w:ilvl="3">
      <w:start w:val="1"/>
      <w:numFmt w:val="bullet"/>
      <w:lvlText w:val=""/>
      <w:lvlJc w:val="left"/>
      <w:pPr>
        <w:ind w:left="1800" w:hanging="360"/>
      </w:pPr>
      <w:rPr>
        <w:rFonts w:ascii="Symbol" w:hAnsi="Symbol" w:hint="default"/>
      </w:rPr>
    </w:lvl>
    <w:lvl w:ilvl="4">
      <w:start w:val="1"/>
      <w:numFmt w:val="bullet"/>
      <w:lvlText w:val=""/>
      <w:lvlJc w:val="left"/>
      <w:pPr>
        <w:ind w:left="2160" w:hanging="360"/>
      </w:pPr>
      <w:rPr>
        <w:rFonts w:ascii="Symbol" w:hAnsi="Symbol" w:hint="default"/>
      </w:rPr>
    </w:lvl>
    <w:lvl w:ilvl="5">
      <w:start w:val="1"/>
      <w:numFmt w:val="bullet"/>
      <w:lvlText w:val=""/>
      <w:lvlJc w:val="left"/>
      <w:pPr>
        <w:ind w:left="2520" w:hanging="360"/>
      </w:pPr>
      <w:rPr>
        <w:rFonts w:ascii="Wingdings" w:hAnsi="Wingdings" w:hint="default"/>
      </w:rPr>
    </w:lvl>
    <w:lvl w:ilvl="6">
      <w:start w:val="1"/>
      <w:numFmt w:val="bullet"/>
      <w:lvlText w:val=""/>
      <w:lvlJc w:val="left"/>
      <w:pPr>
        <w:ind w:left="2880" w:hanging="360"/>
      </w:pPr>
      <w:rPr>
        <w:rFonts w:ascii="Wingdings" w:hAnsi="Wingdings" w:hint="default"/>
      </w:rPr>
    </w:lvl>
    <w:lvl w:ilvl="7">
      <w:start w:val="1"/>
      <w:numFmt w:val="bullet"/>
      <w:lvlText w:val=""/>
      <w:lvlJc w:val="left"/>
      <w:pPr>
        <w:ind w:left="3240" w:hanging="360"/>
      </w:pPr>
      <w:rPr>
        <w:rFonts w:ascii="Symbol" w:hAnsi="Symbol" w:hint="default"/>
      </w:rPr>
    </w:lvl>
    <w:lvl w:ilvl="8">
      <w:start w:val="1"/>
      <w:numFmt w:val="bullet"/>
      <w:lvlText w:val=""/>
      <w:lvlJc w:val="left"/>
      <w:pPr>
        <w:ind w:left="3600" w:hanging="360"/>
      </w:pPr>
      <w:rPr>
        <w:rFonts w:ascii="Symbol" w:hAnsi="Symbol" w:hint="default"/>
      </w:rPr>
    </w:lvl>
  </w:abstractNum>
  <w:abstractNum w:abstractNumId="13">
    <w:nsid w:val="5E176762"/>
    <w:multiLevelType w:val="hybridMultilevel"/>
    <w:tmpl w:val="44A26F5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605A16C0"/>
    <w:multiLevelType w:val="hybridMultilevel"/>
    <w:tmpl w:val="CFA45B3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nsid w:val="63C00B73"/>
    <w:multiLevelType w:val="multilevel"/>
    <w:tmpl w:val="BA0AA232"/>
    <w:lvl w:ilvl="0">
      <w:start w:val="1"/>
      <w:numFmt w:val="bullet"/>
      <w:lvlText w:val=""/>
      <w:lvlJc w:val="left"/>
      <w:pPr>
        <w:ind w:left="1068" w:hanging="360"/>
      </w:pPr>
      <w:rPr>
        <w:rFonts w:ascii="Wingdings" w:hAnsi="Wingdings" w:hint="default"/>
      </w:rPr>
    </w:lvl>
    <w:lvl w:ilvl="1">
      <w:start w:val="1"/>
      <w:numFmt w:val="bullet"/>
      <w:lvlText w:val=""/>
      <w:lvlJc w:val="left"/>
      <w:pPr>
        <w:ind w:left="1428" w:hanging="360"/>
      </w:pPr>
      <w:rPr>
        <w:rFonts w:ascii="Wingdings" w:hAnsi="Wingdings" w:hint="default"/>
      </w:rPr>
    </w:lvl>
    <w:lvl w:ilvl="2">
      <w:start w:val="1"/>
      <w:numFmt w:val="bullet"/>
      <w:lvlText w:val=""/>
      <w:lvlJc w:val="left"/>
      <w:pPr>
        <w:ind w:left="1788" w:hanging="360"/>
      </w:pPr>
      <w:rPr>
        <w:rFonts w:ascii="Wingdings" w:hAnsi="Wingdings" w:hint="default"/>
      </w:rPr>
    </w:lvl>
    <w:lvl w:ilvl="3">
      <w:start w:val="1"/>
      <w:numFmt w:val="bullet"/>
      <w:lvlText w:val=""/>
      <w:lvlJc w:val="left"/>
      <w:pPr>
        <w:ind w:left="2148" w:hanging="360"/>
      </w:pPr>
      <w:rPr>
        <w:rFonts w:ascii="Symbol" w:hAnsi="Symbol" w:hint="default"/>
      </w:rPr>
    </w:lvl>
    <w:lvl w:ilvl="4">
      <w:start w:val="1"/>
      <w:numFmt w:val="bullet"/>
      <w:lvlText w:val=""/>
      <w:lvlJc w:val="left"/>
      <w:pPr>
        <w:ind w:left="2508" w:hanging="360"/>
      </w:pPr>
      <w:rPr>
        <w:rFonts w:ascii="Symbol" w:hAnsi="Symbol" w:hint="default"/>
      </w:rPr>
    </w:lvl>
    <w:lvl w:ilvl="5">
      <w:start w:val="1"/>
      <w:numFmt w:val="bullet"/>
      <w:lvlText w:val=""/>
      <w:lvlJc w:val="left"/>
      <w:pPr>
        <w:ind w:left="2868" w:hanging="360"/>
      </w:pPr>
      <w:rPr>
        <w:rFonts w:ascii="Wingdings" w:hAnsi="Wingdings" w:hint="default"/>
      </w:rPr>
    </w:lvl>
    <w:lvl w:ilvl="6">
      <w:start w:val="1"/>
      <w:numFmt w:val="bullet"/>
      <w:lvlText w:val=""/>
      <w:lvlJc w:val="left"/>
      <w:pPr>
        <w:ind w:left="3228" w:hanging="360"/>
      </w:pPr>
      <w:rPr>
        <w:rFonts w:ascii="Wingdings" w:hAnsi="Wingdings" w:hint="default"/>
      </w:rPr>
    </w:lvl>
    <w:lvl w:ilvl="7">
      <w:start w:val="1"/>
      <w:numFmt w:val="bullet"/>
      <w:lvlText w:val=""/>
      <w:lvlJc w:val="left"/>
      <w:pPr>
        <w:ind w:left="3588" w:hanging="360"/>
      </w:pPr>
      <w:rPr>
        <w:rFonts w:ascii="Symbol" w:hAnsi="Symbol" w:hint="default"/>
      </w:rPr>
    </w:lvl>
    <w:lvl w:ilvl="8">
      <w:start w:val="1"/>
      <w:numFmt w:val="bullet"/>
      <w:lvlText w:val=""/>
      <w:lvlJc w:val="left"/>
      <w:pPr>
        <w:ind w:left="3948" w:hanging="360"/>
      </w:pPr>
      <w:rPr>
        <w:rFonts w:ascii="Symbol" w:hAnsi="Symbol" w:hint="default"/>
      </w:rPr>
    </w:lvl>
  </w:abstractNum>
  <w:abstractNum w:abstractNumId="16">
    <w:nsid w:val="7214418E"/>
    <w:multiLevelType w:val="multilevel"/>
    <w:tmpl w:val="4E685DA6"/>
    <w:lvl w:ilvl="0">
      <w:start w:val="1"/>
      <w:numFmt w:val="decimal"/>
      <w:lvlText w:val="%1."/>
      <w:lvlJc w:val="left"/>
      <w:pPr>
        <w:ind w:left="720" w:hanging="360"/>
      </w:pPr>
      <w:rPr>
        <w:rFonts w:hint="default"/>
      </w:rPr>
    </w:lvl>
    <w:lvl w:ilvl="1">
      <w:start w:val="1"/>
      <w:numFmt w:val="bullet"/>
      <w:lvlText w:val=""/>
      <w:lvlJc w:val="left"/>
      <w:pPr>
        <w:ind w:left="1080" w:hanging="360"/>
      </w:pPr>
      <w:rPr>
        <w:rFonts w:ascii="Wingdings" w:hAnsi="Wingdings" w:hint="default"/>
      </w:rPr>
    </w:lvl>
    <w:lvl w:ilvl="2">
      <w:start w:val="1"/>
      <w:numFmt w:val="bullet"/>
      <w:lvlText w:val=""/>
      <w:lvlJc w:val="left"/>
      <w:pPr>
        <w:ind w:left="1440" w:hanging="360"/>
      </w:pPr>
      <w:rPr>
        <w:rFonts w:ascii="Wingdings" w:hAnsi="Wingdings" w:hint="default"/>
      </w:rPr>
    </w:lvl>
    <w:lvl w:ilvl="3">
      <w:start w:val="1"/>
      <w:numFmt w:val="bullet"/>
      <w:lvlText w:val=""/>
      <w:lvlJc w:val="left"/>
      <w:pPr>
        <w:ind w:left="1800" w:hanging="360"/>
      </w:pPr>
      <w:rPr>
        <w:rFonts w:ascii="Symbol" w:hAnsi="Symbol" w:hint="default"/>
      </w:rPr>
    </w:lvl>
    <w:lvl w:ilvl="4">
      <w:start w:val="1"/>
      <w:numFmt w:val="bullet"/>
      <w:lvlText w:val=""/>
      <w:lvlJc w:val="left"/>
      <w:pPr>
        <w:ind w:left="2160" w:hanging="360"/>
      </w:pPr>
      <w:rPr>
        <w:rFonts w:ascii="Symbol" w:hAnsi="Symbol" w:hint="default"/>
      </w:rPr>
    </w:lvl>
    <w:lvl w:ilvl="5">
      <w:start w:val="1"/>
      <w:numFmt w:val="bullet"/>
      <w:lvlText w:val=""/>
      <w:lvlJc w:val="left"/>
      <w:pPr>
        <w:ind w:left="2520" w:hanging="360"/>
      </w:pPr>
      <w:rPr>
        <w:rFonts w:ascii="Wingdings" w:hAnsi="Wingdings" w:hint="default"/>
      </w:rPr>
    </w:lvl>
    <w:lvl w:ilvl="6">
      <w:start w:val="1"/>
      <w:numFmt w:val="bullet"/>
      <w:lvlText w:val=""/>
      <w:lvlJc w:val="left"/>
      <w:pPr>
        <w:ind w:left="2880" w:hanging="360"/>
      </w:pPr>
      <w:rPr>
        <w:rFonts w:ascii="Wingdings" w:hAnsi="Wingdings" w:hint="default"/>
      </w:rPr>
    </w:lvl>
    <w:lvl w:ilvl="7">
      <w:start w:val="1"/>
      <w:numFmt w:val="bullet"/>
      <w:lvlText w:val=""/>
      <w:lvlJc w:val="left"/>
      <w:pPr>
        <w:ind w:left="3240" w:hanging="360"/>
      </w:pPr>
      <w:rPr>
        <w:rFonts w:ascii="Symbol" w:hAnsi="Symbol" w:hint="default"/>
      </w:rPr>
    </w:lvl>
    <w:lvl w:ilvl="8">
      <w:start w:val="1"/>
      <w:numFmt w:val="bullet"/>
      <w:lvlText w:val=""/>
      <w:lvlJc w:val="left"/>
      <w:pPr>
        <w:ind w:left="3600" w:hanging="360"/>
      </w:pPr>
      <w:rPr>
        <w:rFonts w:ascii="Symbol" w:hAnsi="Symbol" w:hint="default"/>
      </w:rPr>
    </w:lvl>
  </w:abstractNum>
  <w:abstractNum w:abstractNumId="17">
    <w:nsid w:val="76B67542"/>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8">
    <w:nsid w:val="7E654A36"/>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abstractNumId w:val="13"/>
  </w:num>
  <w:num w:numId="2">
    <w:abstractNumId w:val="2"/>
  </w:num>
  <w:num w:numId="3">
    <w:abstractNumId w:val="0"/>
  </w:num>
  <w:num w:numId="4">
    <w:abstractNumId w:val="9"/>
  </w:num>
  <w:num w:numId="5">
    <w:abstractNumId w:val="4"/>
  </w:num>
  <w:num w:numId="6">
    <w:abstractNumId w:val="16"/>
  </w:num>
  <w:num w:numId="7">
    <w:abstractNumId w:val="6"/>
  </w:num>
  <w:num w:numId="8">
    <w:abstractNumId w:val="1"/>
  </w:num>
  <w:num w:numId="9">
    <w:abstractNumId w:val="12"/>
  </w:num>
  <w:num w:numId="10">
    <w:abstractNumId w:val="15"/>
  </w:num>
  <w:num w:numId="11">
    <w:abstractNumId w:val="7"/>
  </w:num>
  <w:num w:numId="12">
    <w:abstractNumId w:val="14"/>
  </w:num>
  <w:num w:numId="13">
    <w:abstractNumId w:val="5"/>
  </w:num>
  <w:num w:numId="14">
    <w:abstractNumId w:val="18"/>
  </w:num>
  <w:num w:numId="15">
    <w:abstractNumId w:val="3"/>
  </w:num>
  <w:num w:numId="16">
    <w:abstractNumId w:val="17"/>
  </w:num>
  <w:num w:numId="17">
    <w:abstractNumId w:val="8"/>
  </w:num>
  <w:num w:numId="18">
    <w:abstractNumId w:val="10"/>
  </w:num>
  <w:num w:numId="19">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FD0112"/>
    <w:rsid w:val="00006B25"/>
    <w:rsid w:val="0001581C"/>
    <w:rsid w:val="00040BBE"/>
    <w:rsid w:val="00043633"/>
    <w:rsid w:val="000622FE"/>
    <w:rsid w:val="0006567E"/>
    <w:rsid w:val="00077055"/>
    <w:rsid w:val="000811F6"/>
    <w:rsid w:val="00084DCD"/>
    <w:rsid w:val="000869ED"/>
    <w:rsid w:val="000D1818"/>
    <w:rsid w:val="00150185"/>
    <w:rsid w:val="001A564C"/>
    <w:rsid w:val="001D0BAE"/>
    <w:rsid w:val="001E739C"/>
    <w:rsid w:val="00277F85"/>
    <w:rsid w:val="002E0DF9"/>
    <w:rsid w:val="002F4EBC"/>
    <w:rsid w:val="00301F0B"/>
    <w:rsid w:val="0031556E"/>
    <w:rsid w:val="00315D48"/>
    <w:rsid w:val="00356678"/>
    <w:rsid w:val="00367154"/>
    <w:rsid w:val="003923E4"/>
    <w:rsid w:val="003B1072"/>
    <w:rsid w:val="003F0A2C"/>
    <w:rsid w:val="00407976"/>
    <w:rsid w:val="004F7930"/>
    <w:rsid w:val="005007BF"/>
    <w:rsid w:val="0062088F"/>
    <w:rsid w:val="00643C84"/>
    <w:rsid w:val="00653F2F"/>
    <w:rsid w:val="006849DE"/>
    <w:rsid w:val="0068602B"/>
    <w:rsid w:val="006B0695"/>
    <w:rsid w:val="006B3F33"/>
    <w:rsid w:val="006B69E3"/>
    <w:rsid w:val="006F32EA"/>
    <w:rsid w:val="00742C49"/>
    <w:rsid w:val="007576C7"/>
    <w:rsid w:val="007A0028"/>
    <w:rsid w:val="007C43BF"/>
    <w:rsid w:val="007D25A5"/>
    <w:rsid w:val="00800632"/>
    <w:rsid w:val="008259F4"/>
    <w:rsid w:val="00882FB3"/>
    <w:rsid w:val="008A4A67"/>
    <w:rsid w:val="008A654A"/>
    <w:rsid w:val="008B5BCA"/>
    <w:rsid w:val="008B611B"/>
    <w:rsid w:val="008E41AF"/>
    <w:rsid w:val="008E4E38"/>
    <w:rsid w:val="00954BA5"/>
    <w:rsid w:val="009A54F9"/>
    <w:rsid w:val="009B41C5"/>
    <w:rsid w:val="00A02E5D"/>
    <w:rsid w:val="00A32BAA"/>
    <w:rsid w:val="00A36C1E"/>
    <w:rsid w:val="00A50C9C"/>
    <w:rsid w:val="00A6559A"/>
    <w:rsid w:val="00AA16C3"/>
    <w:rsid w:val="00AF37E2"/>
    <w:rsid w:val="00B406E5"/>
    <w:rsid w:val="00B47B02"/>
    <w:rsid w:val="00C10DEC"/>
    <w:rsid w:val="00C56429"/>
    <w:rsid w:val="00C679C7"/>
    <w:rsid w:val="00C72DCF"/>
    <w:rsid w:val="00CA12BF"/>
    <w:rsid w:val="00CB5A72"/>
    <w:rsid w:val="00CF343A"/>
    <w:rsid w:val="00CF4B7E"/>
    <w:rsid w:val="00CF6FD5"/>
    <w:rsid w:val="00D05701"/>
    <w:rsid w:val="00D063D1"/>
    <w:rsid w:val="00D14F7F"/>
    <w:rsid w:val="00D1791D"/>
    <w:rsid w:val="00D17D08"/>
    <w:rsid w:val="00D90DFA"/>
    <w:rsid w:val="00D97BD6"/>
    <w:rsid w:val="00DB0566"/>
    <w:rsid w:val="00E1209A"/>
    <w:rsid w:val="00E27345"/>
    <w:rsid w:val="00EF51C4"/>
    <w:rsid w:val="00F01245"/>
    <w:rsid w:val="00F218DF"/>
    <w:rsid w:val="00F37F8C"/>
    <w:rsid w:val="00FC4E48"/>
    <w:rsid w:val="00FC4F24"/>
    <w:rsid w:val="00FC6EA2"/>
    <w:rsid w:val="00FD011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0BBE"/>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FD0112"/>
    <w:pPr>
      <w:ind w:left="720"/>
      <w:contextualSpacing/>
    </w:pPr>
  </w:style>
  <w:style w:type="character" w:styleId="Hipervnculo">
    <w:name w:val="Hyperlink"/>
    <w:basedOn w:val="Fuentedeprrafopredeter"/>
    <w:uiPriority w:val="99"/>
    <w:unhideWhenUsed/>
    <w:rsid w:val="00407976"/>
    <w:rPr>
      <w:color w:val="0000FF" w:themeColor="hyperlink"/>
      <w:u w:val="single"/>
    </w:rPr>
  </w:style>
  <w:style w:type="table" w:styleId="Tablaconcuadrcula">
    <w:name w:val="Table Grid"/>
    <w:basedOn w:val="Tablanormal"/>
    <w:uiPriority w:val="59"/>
    <w:rsid w:val="008B5BC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Fuentedeprrafopredeter"/>
    <w:rsid w:val="00B406E5"/>
  </w:style>
</w:styles>
</file>

<file path=word/webSettings.xml><?xml version="1.0" encoding="utf-8"?>
<w:webSettings xmlns:r="http://schemas.openxmlformats.org/officeDocument/2006/relationships" xmlns:w="http://schemas.openxmlformats.org/wordprocessingml/2006/main">
  <w:divs>
    <w:div w:id="76291434">
      <w:bodyDiv w:val="1"/>
      <w:marLeft w:val="0"/>
      <w:marRight w:val="0"/>
      <w:marTop w:val="0"/>
      <w:marBottom w:val="0"/>
      <w:divBdr>
        <w:top w:val="none" w:sz="0" w:space="0" w:color="auto"/>
        <w:left w:val="none" w:sz="0" w:space="0" w:color="auto"/>
        <w:bottom w:val="none" w:sz="0" w:space="0" w:color="auto"/>
        <w:right w:val="none" w:sz="0" w:space="0" w:color="auto"/>
      </w:divBdr>
    </w:div>
    <w:div w:id="659650370">
      <w:bodyDiv w:val="1"/>
      <w:marLeft w:val="0"/>
      <w:marRight w:val="0"/>
      <w:marTop w:val="0"/>
      <w:marBottom w:val="0"/>
      <w:divBdr>
        <w:top w:val="none" w:sz="0" w:space="0" w:color="auto"/>
        <w:left w:val="none" w:sz="0" w:space="0" w:color="auto"/>
        <w:bottom w:val="none" w:sz="0" w:space="0" w:color="auto"/>
        <w:right w:val="none" w:sz="0" w:space="0" w:color="auto"/>
      </w:divBdr>
      <w:divsChild>
        <w:div w:id="676730761">
          <w:marLeft w:val="0"/>
          <w:marRight w:val="0"/>
          <w:marTop w:val="0"/>
          <w:marBottom w:val="0"/>
          <w:divBdr>
            <w:top w:val="none" w:sz="0" w:space="0" w:color="auto"/>
            <w:left w:val="none" w:sz="0" w:space="0" w:color="auto"/>
            <w:bottom w:val="none" w:sz="0" w:space="0" w:color="auto"/>
            <w:right w:val="none" w:sz="0" w:space="0" w:color="auto"/>
          </w:divBdr>
          <w:divsChild>
            <w:div w:id="351957042">
              <w:marLeft w:val="0"/>
              <w:marRight w:val="0"/>
              <w:marTop w:val="0"/>
              <w:marBottom w:val="0"/>
              <w:divBdr>
                <w:top w:val="none" w:sz="0" w:space="0" w:color="auto"/>
                <w:left w:val="none" w:sz="0" w:space="0" w:color="auto"/>
                <w:bottom w:val="none" w:sz="0" w:space="0" w:color="auto"/>
                <w:right w:val="none" w:sz="0" w:space="0" w:color="auto"/>
              </w:divBdr>
              <w:divsChild>
                <w:div w:id="618679989">
                  <w:marLeft w:val="0"/>
                  <w:marRight w:val="0"/>
                  <w:marTop w:val="0"/>
                  <w:marBottom w:val="0"/>
                  <w:divBdr>
                    <w:top w:val="none" w:sz="0" w:space="0" w:color="auto"/>
                    <w:left w:val="none" w:sz="0" w:space="0" w:color="auto"/>
                    <w:bottom w:val="none" w:sz="0" w:space="0" w:color="auto"/>
                    <w:right w:val="none" w:sz="0" w:space="0" w:color="auto"/>
                  </w:divBdr>
                </w:div>
              </w:divsChild>
            </w:div>
            <w:div w:id="8873594">
              <w:marLeft w:val="0"/>
              <w:marRight w:val="0"/>
              <w:marTop w:val="0"/>
              <w:marBottom w:val="0"/>
              <w:divBdr>
                <w:top w:val="none" w:sz="0" w:space="0" w:color="auto"/>
                <w:left w:val="none" w:sz="0" w:space="0" w:color="auto"/>
                <w:bottom w:val="none" w:sz="0" w:space="0" w:color="auto"/>
                <w:right w:val="none" w:sz="0" w:space="0" w:color="auto"/>
              </w:divBdr>
              <w:divsChild>
                <w:div w:id="1350910390">
                  <w:marLeft w:val="0"/>
                  <w:marRight w:val="0"/>
                  <w:marTop w:val="0"/>
                  <w:marBottom w:val="0"/>
                  <w:divBdr>
                    <w:top w:val="none" w:sz="0" w:space="0" w:color="auto"/>
                    <w:left w:val="none" w:sz="0" w:space="0" w:color="auto"/>
                    <w:bottom w:val="none" w:sz="0" w:space="0" w:color="auto"/>
                    <w:right w:val="none" w:sz="0" w:space="0" w:color="auto"/>
                  </w:divBdr>
                </w:div>
              </w:divsChild>
            </w:div>
            <w:div w:id="168257925">
              <w:marLeft w:val="0"/>
              <w:marRight w:val="0"/>
              <w:marTop w:val="0"/>
              <w:marBottom w:val="0"/>
              <w:divBdr>
                <w:top w:val="none" w:sz="0" w:space="0" w:color="auto"/>
                <w:left w:val="none" w:sz="0" w:space="0" w:color="auto"/>
                <w:bottom w:val="none" w:sz="0" w:space="0" w:color="auto"/>
                <w:right w:val="none" w:sz="0" w:space="0" w:color="auto"/>
              </w:divBdr>
              <w:divsChild>
                <w:div w:id="1901748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185911">
          <w:marLeft w:val="0"/>
          <w:marRight w:val="0"/>
          <w:marTop w:val="0"/>
          <w:marBottom w:val="0"/>
          <w:divBdr>
            <w:top w:val="none" w:sz="0" w:space="0" w:color="auto"/>
            <w:left w:val="none" w:sz="0" w:space="0" w:color="auto"/>
            <w:bottom w:val="none" w:sz="0" w:space="0" w:color="auto"/>
            <w:right w:val="none" w:sz="0" w:space="0" w:color="auto"/>
          </w:divBdr>
          <w:divsChild>
            <w:div w:id="295377632">
              <w:marLeft w:val="0"/>
              <w:marRight w:val="0"/>
              <w:marTop w:val="0"/>
              <w:marBottom w:val="0"/>
              <w:divBdr>
                <w:top w:val="none" w:sz="0" w:space="0" w:color="auto"/>
                <w:left w:val="none" w:sz="0" w:space="0" w:color="auto"/>
                <w:bottom w:val="none" w:sz="0" w:space="0" w:color="auto"/>
                <w:right w:val="none" w:sz="0" w:space="0" w:color="auto"/>
              </w:divBdr>
              <w:divsChild>
                <w:div w:id="2126196736">
                  <w:marLeft w:val="0"/>
                  <w:marRight w:val="0"/>
                  <w:marTop w:val="0"/>
                  <w:marBottom w:val="0"/>
                  <w:divBdr>
                    <w:top w:val="none" w:sz="0" w:space="0" w:color="auto"/>
                    <w:left w:val="none" w:sz="0" w:space="0" w:color="auto"/>
                    <w:bottom w:val="none" w:sz="0" w:space="0" w:color="auto"/>
                    <w:right w:val="none" w:sz="0" w:space="0" w:color="auto"/>
                  </w:divBdr>
                </w:div>
              </w:divsChild>
            </w:div>
            <w:div w:id="596527142">
              <w:marLeft w:val="0"/>
              <w:marRight w:val="0"/>
              <w:marTop w:val="0"/>
              <w:marBottom w:val="0"/>
              <w:divBdr>
                <w:top w:val="none" w:sz="0" w:space="0" w:color="auto"/>
                <w:left w:val="none" w:sz="0" w:space="0" w:color="auto"/>
                <w:bottom w:val="none" w:sz="0" w:space="0" w:color="auto"/>
                <w:right w:val="none" w:sz="0" w:space="0" w:color="auto"/>
              </w:divBdr>
              <w:divsChild>
                <w:div w:id="375160678">
                  <w:marLeft w:val="0"/>
                  <w:marRight w:val="0"/>
                  <w:marTop w:val="0"/>
                  <w:marBottom w:val="0"/>
                  <w:divBdr>
                    <w:top w:val="none" w:sz="0" w:space="0" w:color="auto"/>
                    <w:left w:val="none" w:sz="0" w:space="0" w:color="auto"/>
                    <w:bottom w:val="none" w:sz="0" w:space="0" w:color="auto"/>
                    <w:right w:val="none" w:sz="0" w:space="0" w:color="auto"/>
                  </w:divBdr>
                </w:div>
              </w:divsChild>
            </w:div>
            <w:div w:id="1433472215">
              <w:marLeft w:val="0"/>
              <w:marRight w:val="0"/>
              <w:marTop w:val="0"/>
              <w:marBottom w:val="0"/>
              <w:divBdr>
                <w:top w:val="none" w:sz="0" w:space="0" w:color="auto"/>
                <w:left w:val="none" w:sz="0" w:space="0" w:color="auto"/>
                <w:bottom w:val="none" w:sz="0" w:space="0" w:color="auto"/>
                <w:right w:val="none" w:sz="0" w:space="0" w:color="auto"/>
              </w:divBdr>
              <w:divsChild>
                <w:div w:id="2022660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4128752">
          <w:marLeft w:val="0"/>
          <w:marRight w:val="0"/>
          <w:marTop w:val="0"/>
          <w:marBottom w:val="0"/>
          <w:divBdr>
            <w:top w:val="none" w:sz="0" w:space="0" w:color="auto"/>
            <w:left w:val="none" w:sz="0" w:space="0" w:color="auto"/>
            <w:bottom w:val="none" w:sz="0" w:space="0" w:color="auto"/>
            <w:right w:val="none" w:sz="0" w:space="0" w:color="auto"/>
          </w:divBdr>
          <w:divsChild>
            <w:div w:id="110175633">
              <w:marLeft w:val="0"/>
              <w:marRight w:val="0"/>
              <w:marTop w:val="0"/>
              <w:marBottom w:val="0"/>
              <w:divBdr>
                <w:top w:val="none" w:sz="0" w:space="0" w:color="auto"/>
                <w:left w:val="none" w:sz="0" w:space="0" w:color="auto"/>
                <w:bottom w:val="none" w:sz="0" w:space="0" w:color="auto"/>
                <w:right w:val="none" w:sz="0" w:space="0" w:color="auto"/>
              </w:divBdr>
              <w:divsChild>
                <w:div w:id="1801192929">
                  <w:marLeft w:val="0"/>
                  <w:marRight w:val="0"/>
                  <w:marTop w:val="0"/>
                  <w:marBottom w:val="0"/>
                  <w:divBdr>
                    <w:top w:val="none" w:sz="0" w:space="0" w:color="auto"/>
                    <w:left w:val="none" w:sz="0" w:space="0" w:color="auto"/>
                    <w:bottom w:val="none" w:sz="0" w:space="0" w:color="auto"/>
                    <w:right w:val="none" w:sz="0" w:space="0" w:color="auto"/>
                  </w:divBdr>
                </w:div>
              </w:divsChild>
            </w:div>
            <w:div w:id="1359157662">
              <w:marLeft w:val="0"/>
              <w:marRight w:val="0"/>
              <w:marTop w:val="0"/>
              <w:marBottom w:val="0"/>
              <w:divBdr>
                <w:top w:val="none" w:sz="0" w:space="0" w:color="auto"/>
                <w:left w:val="none" w:sz="0" w:space="0" w:color="auto"/>
                <w:bottom w:val="none" w:sz="0" w:space="0" w:color="auto"/>
                <w:right w:val="none" w:sz="0" w:space="0" w:color="auto"/>
              </w:divBdr>
              <w:divsChild>
                <w:div w:id="1354695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8036484">
      <w:bodyDiv w:val="1"/>
      <w:marLeft w:val="0"/>
      <w:marRight w:val="0"/>
      <w:marTop w:val="0"/>
      <w:marBottom w:val="0"/>
      <w:divBdr>
        <w:top w:val="none" w:sz="0" w:space="0" w:color="auto"/>
        <w:left w:val="none" w:sz="0" w:space="0" w:color="auto"/>
        <w:bottom w:val="none" w:sz="0" w:space="0" w:color="auto"/>
        <w:right w:val="none" w:sz="0" w:space="0" w:color="auto"/>
      </w:divBdr>
    </w:div>
    <w:div w:id="1136795802">
      <w:bodyDiv w:val="1"/>
      <w:marLeft w:val="0"/>
      <w:marRight w:val="0"/>
      <w:marTop w:val="0"/>
      <w:marBottom w:val="0"/>
      <w:divBdr>
        <w:top w:val="none" w:sz="0" w:space="0" w:color="auto"/>
        <w:left w:val="none" w:sz="0" w:space="0" w:color="auto"/>
        <w:bottom w:val="none" w:sz="0" w:space="0" w:color="auto"/>
        <w:right w:val="none" w:sz="0" w:space="0" w:color="auto"/>
      </w:divBdr>
    </w:div>
    <w:div w:id="1528517397">
      <w:bodyDiv w:val="1"/>
      <w:marLeft w:val="0"/>
      <w:marRight w:val="0"/>
      <w:marTop w:val="0"/>
      <w:marBottom w:val="0"/>
      <w:divBdr>
        <w:top w:val="none" w:sz="0" w:space="0" w:color="auto"/>
        <w:left w:val="none" w:sz="0" w:space="0" w:color="auto"/>
        <w:bottom w:val="none" w:sz="0" w:space="0" w:color="auto"/>
        <w:right w:val="none" w:sz="0" w:space="0" w:color="auto"/>
      </w:divBdr>
    </w:div>
    <w:div w:id="2083065693">
      <w:bodyDiv w:val="1"/>
      <w:marLeft w:val="0"/>
      <w:marRight w:val="0"/>
      <w:marTop w:val="0"/>
      <w:marBottom w:val="0"/>
      <w:divBdr>
        <w:top w:val="none" w:sz="0" w:space="0" w:color="auto"/>
        <w:left w:val="none" w:sz="0" w:space="0" w:color="auto"/>
        <w:bottom w:val="none" w:sz="0" w:space="0" w:color="auto"/>
        <w:right w:val="none" w:sz="0" w:space="0" w:color="auto"/>
      </w:divBdr>
      <w:divsChild>
        <w:div w:id="566379625">
          <w:marLeft w:val="0"/>
          <w:marRight w:val="0"/>
          <w:marTop w:val="0"/>
          <w:marBottom w:val="0"/>
          <w:divBdr>
            <w:top w:val="none" w:sz="0" w:space="0" w:color="auto"/>
            <w:left w:val="none" w:sz="0" w:space="0" w:color="auto"/>
            <w:bottom w:val="none" w:sz="0" w:space="0" w:color="auto"/>
            <w:right w:val="none" w:sz="0" w:space="0" w:color="auto"/>
          </w:divBdr>
          <w:divsChild>
            <w:div w:id="826746747">
              <w:marLeft w:val="0"/>
              <w:marRight w:val="90"/>
              <w:marTop w:val="0"/>
              <w:marBottom w:val="0"/>
              <w:divBdr>
                <w:top w:val="none" w:sz="0" w:space="0" w:color="auto"/>
                <w:left w:val="none" w:sz="0" w:space="0" w:color="auto"/>
                <w:bottom w:val="none" w:sz="0" w:space="0" w:color="auto"/>
                <w:right w:val="none" w:sz="0" w:space="0" w:color="auto"/>
              </w:divBdr>
              <w:divsChild>
                <w:div w:id="1098520856">
                  <w:marLeft w:val="0"/>
                  <w:marRight w:val="0"/>
                  <w:marTop w:val="0"/>
                  <w:marBottom w:val="0"/>
                  <w:divBdr>
                    <w:top w:val="none" w:sz="0" w:space="0" w:color="auto"/>
                    <w:left w:val="none" w:sz="0" w:space="0" w:color="auto"/>
                    <w:bottom w:val="none" w:sz="0" w:space="0" w:color="auto"/>
                    <w:right w:val="none" w:sz="0" w:space="0" w:color="auto"/>
                  </w:divBdr>
                  <w:divsChild>
                    <w:div w:id="2016374779">
                      <w:marLeft w:val="0"/>
                      <w:marRight w:val="0"/>
                      <w:marTop w:val="0"/>
                      <w:marBottom w:val="0"/>
                      <w:divBdr>
                        <w:top w:val="none" w:sz="0" w:space="0" w:color="auto"/>
                        <w:left w:val="none" w:sz="0" w:space="0" w:color="auto"/>
                        <w:bottom w:val="none" w:sz="0" w:space="0" w:color="auto"/>
                        <w:right w:val="none" w:sz="0" w:space="0" w:color="auto"/>
                      </w:divBdr>
                      <w:divsChild>
                        <w:div w:id="73285728">
                          <w:marLeft w:val="0"/>
                          <w:marRight w:val="0"/>
                          <w:marTop w:val="0"/>
                          <w:marBottom w:val="0"/>
                          <w:divBdr>
                            <w:top w:val="none" w:sz="0" w:space="0" w:color="auto"/>
                            <w:left w:val="none" w:sz="0" w:space="0" w:color="auto"/>
                            <w:bottom w:val="none" w:sz="0" w:space="0" w:color="auto"/>
                            <w:right w:val="none" w:sz="0" w:space="0" w:color="auto"/>
                          </w:divBdr>
                          <w:divsChild>
                            <w:div w:id="978150527">
                              <w:marLeft w:val="0"/>
                              <w:marRight w:val="0"/>
                              <w:marTop w:val="0"/>
                              <w:marBottom w:val="0"/>
                              <w:divBdr>
                                <w:top w:val="none" w:sz="0" w:space="0" w:color="auto"/>
                                <w:left w:val="none" w:sz="0" w:space="0" w:color="auto"/>
                                <w:bottom w:val="none" w:sz="0" w:space="0" w:color="auto"/>
                                <w:right w:val="none" w:sz="0" w:space="0" w:color="auto"/>
                              </w:divBdr>
                            </w:div>
                          </w:divsChild>
                        </w:div>
                        <w:div w:id="1052846735">
                          <w:marLeft w:val="0"/>
                          <w:marRight w:val="0"/>
                          <w:marTop w:val="0"/>
                          <w:marBottom w:val="0"/>
                          <w:divBdr>
                            <w:top w:val="none" w:sz="0" w:space="0" w:color="auto"/>
                            <w:left w:val="none" w:sz="0" w:space="0" w:color="auto"/>
                            <w:bottom w:val="none" w:sz="0" w:space="0" w:color="auto"/>
                            <w:right w:val="none" w:sz="0" w:space="0" w:color="auto"/>
                          </w:divBdr>
                          <w:divsChild>
                            <w:div w:id="721708367">
                              <w:marLeft w:val="0"/>
                              <w:marRight w:val="0"/>
                              <w:marTop w:val="0"/>
                              <w:marBottom w:val="0"/>
                              <w:divBdr>
                                <w:top w:val="none" w:sz="0" w:space="0" w:color="auto"/>
                                <w:left w:val="none" w:sz="0" w:space="0" w:color="auto"/>
                                <w:bottom w:val="none" w:sz="0" w:space="0" w:color="auto"/>
                                <w:right w:val="none" w:sz="0" w:space="0" w:color="auto"/>
                              </w:divBdr>
                            </w:div>
                          </w:divsChild>
                        </w:div>
                        <w:div w:id="708648685">
                          <w:marLeft w:val="0"/>
                          <w:marRight w:val="0"/>
                          <w:marTop w:val="0"/>
                          <w:marBottom w:val="0"/>
                          <w:divBdr>
                            <w:top w:val="none" w:sz="0" w:space="0" w:color="auto"/>
                            <w:left w:val="none" w:sz="0" w:space="0" w:color="auto"/>
                            <w:bottom w:val="none" w:sz="0" w:space="0" w:color="auto"/>
                            <w:right w:val="none" w:sz="0" w:space="0" w:color="auto"/>
                          </w:divBdr>
                          <w:divsChild>
                            <w:div w:id="1100567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723735">
                      <w:marLeft w:val="0"/>
                      <w:marRight w:val="0"/>
                      <w:marTop w:val="0"/>
                      <w:marBottom w:val="0"/>
                      <w:divBdr>
                        <w:top w:val="none" w:sz="0" w:space="0" w:color="auto"/>
                        <w:left w:val="none" w:sz="0" w:space="0" w:color="auto"/>
                        <w:bottom w:val="none" w:sz="0" w:space="0" w:color="auto"/>
                        <w:right w:val="none" w:sz="0" w:space="0" w:color="auto"/>
                      </w:divBdr>
                      <w:divsChild>
                        <w:div w:id="1872649742">
                          <w:marLeft w:val="0"/>
                          <w:marRight w:val="0"/>
                          <w:marTop w:val="0"/>
                          <w:marBottom w:val="0"/>
                          <w:divBdr>
                            <w:top w:val="none" w:sz="0" w:space="0" w:color="auto"/>
                            <w:left w:val="none" w:sz="0" w:space="0" w:color="auto"/>
                            <w:bottom w:val="none" w:sz="0" w:space="0" w:color="auto"/>
                            <w:right w:val="none" w:sz="0" w:space="0" w:color="auto"/>
                          </w:divBdr>
                          <w:divsChild>
                            <w:div w:id="396515040">
                              <w:marLeft w:val="0"/>
                              <w:marRight w:val="0"/>
                              <w:marTop w:val="0"/>
                              <w:marBottom w:val="0"/>
                              <w:divBdr>
                                <w:top w:val="none" w:sz="0" w:space="0" w:color="auto"/>
                                <w:left w:val="none" w:sz="0" w:space="0" w:color="auto"/>
                                <w:bottom w:val="none" w:sz="0" w:space="0" w:color="auto"/>
                                <w:right w:val="none" w:sz="0" w:space="0" w:color="auto"/>
                              </w:divBdr>
                            </w:div>
                          </w:divsChild>
                        </w:div>
                        <w:div w:id="2011132180">
                          <w:marLeft w:val="0"/>
                          <w:marRight w:val="0"/>
                          <w:marTop w:val="0"/>
                          <w:marBottom w:val="0"/>
                          <w:divBdr>
                            <w:top w:val="none" w:sz="0" w:space="0" w:color="auto"/>
                            <w:left w:val="none" w:sz="0" w:space="0" w:color="auto"/>
                            <w:bottom w:val="none" w:sz="0" w:space="0" w:color="auto"/>
                            <w:right w:val="none" w:sz="0" w:space="0" w:color="auto"/>
                          </w:divBdr>
                          <w:divsChild>
                            <w:div w:id="1443647396">
                              <w:marLeft w:val="0"/>
                              <w:marRight w:val="0"/>
                              <w:marTop w:val="0"/>
                              <w:marBottom w:val="0"/>
                              <w:divBdr>
                                <w:top w:val="none" w:sz="0" w:space="0" w:color="auto"/>
                                <w:left w:val="none" w:sz="0" w:space="0" w:color="auto"/>
                                <w:bottom w:val="none" w:sz="0" w:space="0" w:color="auto"/>
                                <w:right w:val="none" w:sz="0" w:space="0" w:color="auto"/>
                              </w:divBdr>
                            </w:div>
                          </w:divsChild>
                        </w:div>
                        <w:div w:id="1140079546">
                          <w:marLeft w:val="0"/>
                          <w:marRight w:val="0"/>
                          <w:marTop w:val="0"/>
                          <w:marBottom w:val="0"/>
                          <w:divBdr>
                            <w:top w:val="none" w:sz="0" w:space="0" w:color="auto"/>
                            <w:left w:val="none" w:sz="0" w:space="0" w:color="auto"/>
                            <w:bottom w:val="none" w:sz="0" w:space="0" w:color="auto"/>
                            <w:right w:val="none" w:sz="0" w:space="0" w:color="auto"/>
                          </w:divBdr>
                          <w:divsChild>
                            <w:div w:id="746652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5232799">
                      <w:marLeft w:val="0"/>
                      <w:marRight w:val="0"/>
                      <w:marTop w:val="0"/>
                      <w:marBottom w:val="0"/>
                      <w:divBdr>
                        <w:top w:val="none" w:sz="0" w:space="0" w:color="auto"/>
                        <w:left w:val="none" w:sz="0" w:space="0" w:color="auto"/>
                        <w:bottom w:val="none" w:sz="0" w:space="0" w:color="auto"/>
                        <w:right w:val="none" w:sz="0" w:space="0" w:color="auto"/>
                      </w:divBdr>
                      <w:divsChild>
                        <w:div w:id="222176005">
                          <w:marLeft w:val="0"/>
                          <w:marRight w:val="0"/>
                          <w:marTop w:val="0"/>
                          <w:marBottom w:val="0"/>
                          <w:divBdr>
                            <w:top w:val="none" w:sz="0" w:space="0" w:color="auto"/>
                            <w:left w:val="none" w:sz="0" w:space="0" w:color="auto"/>
                            <w:bottom w:val="none" w:sz="0" w:space="0" w:color="auto"/>
                            <w:right w:val="none" w:sz="0" w:space="0" w:color="auto"/>
                          </w:divBdr>
                          <w:divsChild>
                            <w:div w:id="171839910">
                              <w:marLeft w:val="0"/>
                              <w:marRight w:val="0"/>
                              <w:marTop w:val="0"/>
                              <w:marBottom w:val="0"/>
                              <w:divBdr>
                                <w:top w:val="none" w:sz="0" w:space="0" w:color="auto"/>
                                <w:left w:val="none" w:sz="0" w:space="0" w:color="auto"/>
                                <w:bottom w:val="none" w:sz="0" w:space="0" w:color="auto"/>
                                <w:right w:val="none" w:sz="0" w:space="0" w:color="auto"/>
                              </w:divBdr>
                            </w:div>
                          </w:divsChild>
                        </w:div>
                        <w:div w:id="1863738491">
                          <w:marLeft w:val="0"/>
                          <w:marRight w:val="0"/>
                          <w:marTop w:val="0"/>
                          <w:marBottom w:val="0"/>
                          <w:divBdr>
                            <w:top w:val="none" w:sz="0" w:space="0" w:color="auto"/>
                            <w:left w:val="none" w:sz="0" w:space="0" w:color="auto"/>
                            <w:bottom w:val="none" w:sz="0" w:space="0" w:color="auto"/>
                            <w:right w:val="none" w:sz="0" w:space="0" w:color="auto"/>
                          </w:divBdr>
                          <w:divsChild>
                            <w:div w:id="1994404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0642842">
          <w:marLeft w:val="90"/>
          <w:marRight w:val="0"/>
          <w:marTop w:val="0"/>
          <w:marBottom w:val="0"/>
          <w:divBdr>
            <w:top w:val="none" w:sz="0" w:space="0" w:color="auto"/>
            <w:left w:val="none" w:sz="0" w:space="0" w:color="auto"/>
            <w:bottom w:val="none" w:sz="0" w:space="0" w:color="auto"/>
            <w:right w:val="none" w:sz="0" w:space="0" w:color="auto"/>
          </w:divBdr>
          <w:divsChild>
            <w:div w:id="700937583">
              <w:marLeft w:val="0"/>
              <w:marRight w:val="0"/>
              <w:marTop w:val="0"/>
              <w:marBottom w:val="0"/>
              <w:divBdr>
                <w:top w:val="none" w:sz="0" w:space="0" w:color="auto"/>
                <w:left w:val="none" w:sz="0" w:space="0" w:color="auto"/>
                <w:bottom w:val="none" w:sz="0" w:space="0" w:color="auto"/>
                <w:right w:val="none" w:sz="0" w:space="0" w:color="auto"/>
              </w:divBdr>
              <w:divsChild>
                <w:div w:id="1328904718">
                  <w:marLeft w:val="0"/>
                  <w:marRight w:val="0"/>
                  <w:marTop w:val="0"/>
                  <w:marBottom w:val="0"/>
                  <w:divBdr>
                    <w:top w:val="none" w:sz="0" w:space="0" w:color="auto"/>
                    <w:left w:val="none" w:sz="0" w:space="0" w:color="auto"/>
                    <w:bottom w:val="none" w:sz="0" w:space="0" w:color="auto"/>
                    <w:right w:val="none" w:sz="0" w:space="0" w:color="auto"/>
                  </w:divBdr>
                  <w:divsChild>
                    <w:div w:id="24164345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picosdelademanda@amigosdeezcaray.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rockthesport.com/evento/ultratrailpicosdelademanda-ezcaray/"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964767-8022-443D-B475-57E8CC99BF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7</Pages>
  <Words>1926</Words>
  <Characters>10599</Characters>
  <Application>Microsoft Office Word</Application>
  <DocSecurity>0</DocSecurity>
  <Lines>88</Lines>
  <Paragraphs>24</Paragraphs>
  <ScaleCrop>false</ScaleCrop>
  <HeadingPairs>
    <vt:vector size="2" baseType="variant">
      <vt:variant>
        <vt:lpstr>Título</vt:lpstr>
      </vt:variant>
      <vt:variant>
        <vt:i4>1</vt:i4>
      </vt:variant>
    </vt:vector>
  </HeadingPairs>
  <TitlesOfParts>
    <vt:vector size="1" baseType="lpstr">
      <vt:lpstr/>
    </vt:vector>
  </TitlesOfParts>
  <Company>”XX”</Company>
  <LinksUpToDate>false</LinksUpToDate>
  <CharactersWithSpaces>12501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Presidente</dc:creator>
  <cp:keywords/>
  <dc:description/>
  <cp:lastModifiedBy>XP</cp:lastModifiedBy>
  <cp:revision>5</cp:revision>
  <cp:lastPrinted>2016-05-11T18:57:00Z</cp:lastPrinted>
  <dcterms:created xsi:type="dcterms:W3CDTF">2016-05-11T18:57:00Z</dcterms:created>
  <dcterms:modified xsi:type="dcterms:W3CDTF">2016-05-28T18:39:00Z</dcterms:modified>
</cp:coreProperties>
</file>