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C25D" w14:textId="77777777" w:rsidR="00F1120F" w:rsidRPr="00F1120F" w:rsidRDefault="00F1120F" w:rsidP="00F1120F">
      <w:pPr>
        <w:rPr>
          <w:b/>
          <w:bCs/>
        </w:rPr>
      </w:pPr>
      <w:r w:rsidRPr="00F1120F">
        <w:rPr>
          <w:b/>
          <w:bCs/>
        </w:rPr>
        <w:t>Activación de seguro Reale Group (InGood)</w:t>
      </w:r>
    </w:p>
    <w:p w14:paraId="04ED27FB" w14:textId="77777777" w:rsidR="00F1120F" w:rsidRPr="00F1120F" w:rsidRDefault="00F1120F" w:rsidP="00F1120F">
      <w:r w:rsidRPr="00F1120F">
        <w:t>Resumen</w:t>
      </w:r>
    </w:p>
    <w:p w14:paraId="19237285" w14:textId="64A54972" w:rsidR="00F1120F" w:rsidRPr="00F1120F" w:rsidRDefault="00F1120F" w:rsidP="00F1120F">
      <w:r w:rsidRPr="00F1120F">
        <w:t xml:space="preserve">Objetivo: </w:t>
      </w:r>
      <w:r w:rsidR="000401F1">
        <w:t>A</w:t>
      </w:r>
      <w:r w:rsidRPr="00F1120F">
        <w:t>ctivar el seguro para un evento</w:t>
      </w:r>
      <w:r w:rsidR="000401F1">
        <w:t xml:space="preserve"> de ciclismo</w:t>
      </w:r>
      <w:r w:rsidRPr="00F1120F">
        <w:t>, calcular prima (pregunta) + comisión RTS, crear la pregunta en el formulario y notificar la activación.</w:t>
      </w:r>
    </w:p>
    <w:p w14:paraId="7FED23D7" w14:textId="3CD3BFE2" w:rsidR="00F1120F" w:rsidRDefault="00F1120F" w:rsidP="00F1120F">
      <w:r w:rsidRPr="00F1120F">
        <w:t>Punto de entrada</w:t>
      </w:r>
      <w:r>
        <w:t>:</w:t>
      </w:r>
    </w:p>
    <w:p w14:paraId="7F7AF988" w14:textId="76B5B1B9" w:rsidR="00F1120F" w:rsidRPr="00F1120F" w:rsidRDefault="00F1120F" w:rsidP="00F1120F">
      <w:pPr>
        <w:pStyle w:val="Prrafodelista"/>
        <w:numPr>
          <w:ilvl w:val="0"/>
          <w:numId w:val="4"/>
        </w:numPr>
      </w:pPr>
      <w:r>
        <w:t>Fuentes: BkdManagerService.</w:t>
      </w:r>
    </w:p>
    <w:p w14:paraId="5267753D" w14:textId="336FED4F" w:rsidR="00F1120F" w:rsidRDefault="00F1120F" w:rsidP="00F1120F">
      <w:pPr>
        <w:numPr>
          <w:ilvl w:val="0"/>
          <w:numId w:val="2"/>
        </w:numPr>
      </w:pPr>
      <w:r w:rsidRPr="00F1120F">
        <w:t>Archivo: BaseController.cs</w:t>
      </w:r>
      <w:r>
        <w:t>.</w:t>
      </w:r>
    </w:p>
    <w:p w14:paraId="4763BB83" w14:textId="67EFC723" w:rsidR="00F1120F" w:rsidRPr="00F1120F" w:rsidRDefault="00F1120F" w:rsidP="00F1120F">
      <w:pPr>
        <w:numPr>
          <w:ilvl w:val="0"/>
          <w:numId w:val="2"/>
        </w:numPr>
      </w:pPr>
      <w:r w:rsidRPr="00F1120F">
        <w:t>Método: ActivateIngoodInsuranceAsync</w:t>
      </w:r>
      <w:r>
        <w:t>.</w:t>
      </w:r>
    </w:p>
    <w:p w14:paraId="3AF9291C" w14:textId="77777777" w:rsidR="00F1120F" w:rsidRPr="00F1120F" w:rsidRDefault="00F1120F" w:rsidP="00F1120F">
      <w:r w:rsidRPr="00F1120F">
        <w:t>Flujo detallado</w:t>
      </w:r>
    </w:p>
    <w:p w14:paraId="03AAE806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 xml:space="preserve">Comprobaciones básicas — </w:t>
      </w:r>
      <w:r w:rsidRPr="00F1120F">
        <w:rPr>
          <w:b/>
          <w:bCs/>
        </w:rPr>
        <w:t>[mgr].[usp_Get_EventCanHireRealeGroup]</w:t>
      </w:r>
      <w:r w:rsidRPr="00F1120F">
        <w:br/>
        <w:t>Verifica: Deporte permitido, TPV configurado, Organizador habilitado y que no sea evento AECC.</w:t>
      </w:r>
    </w:p>
    <w:p w14:paraId="4E93E148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 xml:space="preserve">Información del evento — </w:t>
      </w:r>
      <w:r w:rsidRPr="00F1120F">
        <w:rPr>
          <w:b/>
          <w:bCs/>
        </w:rPr>
        <w:t>[mgr].[usp_Get_EventGeneralInfo]</w:t>
      </w:r>
      <w:r w:rsidRPr="00F1120F">
        <w:br/>
        <w:t>Obtiene fechas clave: Inicio y Fin.</w:t>
      </w:r>
    </w:p>
    <w:p w14:paraId="1A365C5A" w14:textId="414DD822" w:rsidR="00F1120F" w:rsidRPr="00F1120F" w:rsidRDefault="00F1120F" w:rsidP="00F1120F">
      <w:pPr>
        <w:numPr>
          <w:ilvl w:val="0"/>
          <w:numId w:val="3"/>
        </w:numPr>
      </w:pPr>
      <w:r w:rsidRPr="00F1120F">
        <w:t>Parámetros InGood</w:t>
      </w:r>
      <w:r w:rsidR="000A269C">
        <w:t xml:space="preserve">Pro </w:t>
      </w:r>
      <w:r w:rsidRPr="00F1120F">
        <w:t xml:space="preserve">— </w:t>
      </w:r>
      <w:r w:rsidRPr="00F1120F">
        <w:rPr>
          <w:b/>
          <w:bCs/>
        </w:rPr>
        <w:t>[conf].[usp_ObtenerParametro]</w:t>
      </w:r>
      <w:r w:rsidRPr="00F1120F">
        <w:br/>
        <w:t>Recupera ApiUrl, User, Pass, claves</w:t>
      </w:r>
      <w:r w:rsidR="00A97551">
        <w:t>, RtsComision, RtsEmail</w:t>
      </w:r>
      <w:r w:rsidRPr="00F1120F">
        <w:t>, etc.</w:t>
      </w:r>
    </w:p>
    <w:p w14:paraId="3281B054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>Token InGood</w:t>
      </w:r>
      <w:r w:rsidRPr="00F1120F">
        <w:br/>
        <w:t>Autenticación contra la API con credenciales previas.</w:t>
      </w:r>
    </w:p>
    <w:p w14:paraId="345652DE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>Construcción de cotización</w:t>
      </w:r>
      <w:r w:rsidRPr="00F1120F">
        <w:br/>
        <w:t>Prepara el payload con datos del evento y usuario.</w:t>
      </w:r>
    </w:p>
    <w:p w14:paraId="6EB5EC02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>Cotizar seguro</w:t>
      </w:r>
      <w:r w:rsidRPr="00F1120F">
        <w:br/>
        <w:t>Llamada a la API InGood con el payload de cotización.</w:t>
      </w:r>
    </w:p>
    <w:p w14:paraId="542BEF01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>Selección de fracción válida e importe</w:t>
      </w:r>
      <w:r w:rsidRPr="00F1120F">
        <w:br/>
        <w:t>De la respuesta, elegir fracción válida y calcular importe de la pregunta + comisión RTS.</w:t>
      </w:r>
    </w:p>
    <w:p w14:paraId="347CD0F5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 xml:space="preserve">Marcar seguro activado — </w:t>
      </w:r>
      <w:r w:rsidRPr="00F1120F">
        <w:rPr>
          <w:b/>
          <w:bCs/>
        </w:rPr>
        <w:t>[mgr].[usp_Insert_EventActivateInsuranceRealeGroup_v2]</w:t>
      </w:r>
      <w:r w:rsidRPr="00F1120F">
        <w:br/>
        <w:t>Persiste: estado activado, importe de la pregunta y días de cotización.</w:t>
      </w:r>
    </w:p>
    <w:p w14:paraId="33690771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 xml:space="preserve">Crear pregunta de seguro — </w:t>
      </w:r>
      <w:r w:rsidRPr="00F1120F">
        <w:rPr>
          <w:b/>
          <w:bCs/>
        </w:rPr>
        <w:t>[mgr].[usp_Insert_EventRealeGroupQuestion_v2]</w:t>
      </w:r>
      <w:r w:rsidRPr="00F1120F">
        <w:br/>
        <w:t>Inserta la pregunta en el evento (para el formulario de inscripción).</w:t>
      </w:r>
    </w:p>
    <w:p w14:paraId="5F4F5BFB" w14:textId="77777777" w:rsidR="00F1120F" w:rsidRPr="00F1120F" w:rsidRDefault="00F1120F" w:rsidP="00F1120F">
      <w:pPr>
        <w:numPr>
          <w:ilvl w:val="0"/>
          <w:numId w:val="3"/>
        </w:numPr>
      </w:pPr>
      <w:r w:rsidRPr="00F1120F">
        <w:t xml:space="preserve">Obtener metadatos de la condición — </w:t>
      </w:r>
      <w:r w:rsidRPr="00F1120F">
        <w:rPr>
          <w:b/>
          <w:bCs/>
        </w:rPr>
        <w:t>[mgr].[usp_List_EventConditionReale]</w:t>
      </w:r>
      <w:r w:rsidRPr="00F1120F">
        <w:br/>
        <w:t>Trae IdPreguntaSeguro, Importe, Concepto de Facturación, etc.</w:t>
      </w:r>
    </w:p>
    <w:p w14:paraId="02889589" w14:textId="2AA72295" w:rsidR="00F1120F" w:rsidRPr="00F1120F" w:rsidRDefault="00F1120F" w:rsidP="00F1120F">
      <w:pPr>
        <w:numPr>
          <w:ilvl w:val="0"/>
          <w:numId w:val="3"/>
        </w:numPr>
      </w:pPr>
      <w:r w:rsidRPr="00F1120F">
        <w:t>Borrar caché de formulario y PDF asociados al evento.</w:t>
      </w:r>
    </w:p>
    <w:p w14:paraId="4CDD6B15" w14:textId="6F6B1A43" w:rsidR="00F1120F" w:rsidRPr="00F1120F" w:rsidRDefault="00F1120F" w:rsidP="00F1120F">
      <w:pPr>
        <w:numPr>
          <w:ilvl w:val="0"/>
          <w:numId w:val="3"/>
        </w:numPr>
      </w:pPr>
      <w:r w:rsidRPr="00F1120F">
        <w:t>Notificación</w:t>
      </w:r>
      <w:r w:rsidRPr="00F1120F">
        <w:br/>
        <w:t>Enviar email confirmando la activación del seguro</w:t>
      </w:r>
      <w:r w:rsidR="00A97551">
        <w:t xml:space="preserve"> (RTSEmail)</w:t>
      </w:r>
      <w:r w:rsidRPr="00F1120F">
        <w:t>.</w:t>
      </w:r>
    </w:p>
    <w:p w14:paraId="49FBC7FF" w14:textId="77777777" w:rsidR="00D73D3F" w:rsidRPr="00F1120F" w:rsidRDefault="00D73D3F"/>
    <w:sectPr w:rsidR="00D73D3F" w:rsidRPr="00F112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E7DCB"/>
    <w:multiLevelType w:val="multilevel"/>
    <w:tmpl w:val="335E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663A6"/>
    <w:multiLevelType w:val="multilevel"/>
    <w:tmpl w:val="3E96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92630"/>
    <w:multiLevelType w:val="multilevel"/>
    <w:tmpl w:val="8264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504956"/>
    <w:multiLevelType w:val="hybridMultilevel"/>
    <w:tmpl w:val="522E1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152702">
    <w:abstractNumId w:val="1"/>
  </w:num>
  <w:num w:numId="2" w16cid:durableId="1717966361">
    <w:abstractNumId w:val="0"/>
  </w:num>
  <w:num w:numId="3" w16cid:durableId="1293973430">
    <w:abstractNumId w:val="2"/>
  </w:num>
  <w:num w:numId="4" w16cid:durableId="1202206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55"/>
    <w:rsid w:val="000401F1"/>
    <w:rsid w:val="00090C68"/>
    <w:rsid w:val="00096C6C"/>
    <w:rsid w:val="000A269C"/>
    <w:rsid w:val="00503A90"/>
    <w:rsid w:val="006365DE"/>
    <w:rsid w:val="00A97551"/>
    <w:rsid w:val="00B03E13"/>
    <w:rsid w:val="00C80F55"/>
    <w:rsid w:val="00D73D3F"/>
    <w:rsid w:val="00DF4D2C"/>
    <w:rsid w:val="00F1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9B88"/>
  <w15:chartTrackingRefBased/>
  <w15:docId w15:val="{AC6E7155-D2E5-49F2-B5B1-F612B401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0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0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0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0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0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0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0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0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0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0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0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0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0F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0F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0F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0F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0F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0F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0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0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0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0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0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0F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0F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0F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0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0F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0F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Polo</dc:creator>
  <cp:keywords/>
  <dc:description/>
  <cp:lastModifiedBy>Noel Polo</cp:lastModifiedBy>
  <cp:revision>5</cp:revision>
  <dcterms:created xsi:type="dcterms:W3CDTF">2025-09-24T08:56:00Z</dcterms:created>
  <dcterms:modified xsi:type="dcterms:W3CDTF">2025-09-25T09:47:00Z</dcterms:modified>
</cp:coreProperties>
</file>