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1E" w:rsidRDefault="001C501E" w:rsidP="001C501E">
      <w:pPr>
        <w:spacing w:before="240"/>
        <w:rPr>
          <w:rFonts w:ascii="Calibri(cuerpo)" w:eastAsia="Times New Roman" w:hAnsi="Calibri(cuerpo)" w:cs="Times New Roman"/>
          <w:b/>
          <w:u w:val="single"/>
        </w:rPr>
      </w:pPr>
      <w:r w:rsidRPr="00B965F5">
        <w:rPr>
          <w:rFonts w:ascii="Calibri(cuerpo)" w:eastAsia="Times New Roman" w:hAnsi="Calibri(cuerpo)" w:cs="Times New Roman"/>
          <w:b/>
          <w:u w:val="single"/>
        </w:rPr>
        <w:t>REGLAMENTO</w:t>
      </w:r>
    </w:p>
    <w:p w:rsidR="001C501E" w:rsidRDefault="001C501E" w:rsidP="001C501E">
      <w:pPr>
        <w:rPr>
          <w:rFonts w:ascii="Calibri(cuerpo)" w:eastAsia="Times New Roman" w:hAnsi="Calibri(cuerpo)" w:cs="Times New Roman"/>
          <w:b/>
          <w:u w:val="single"/>
        </w:rPr>
      </w:pPr>
    </w:p>
    <w:p w:rsidR="001C501E" w:rsidRDefault="001C501E" w:rsidP="001C501E">
      <w:pPr>
        <w:spacing w:line="240" w:lineRule="auto"/>
        <w:rPr>
          <w:rFonts w:eastAsia="Times New Roman" w:cs="Times New Roman"/>
          <w:b/>
          <w:bCs/>
          <w:color w:val="04141A"/>
        </w:rPr>
      </w:pPr>
      <w:r w:rsidRPr="00016363">
        <w:rPr>
          <w:rFonts w:eastAsia="Times New Roman" w:cs="Times New Roman"/>
          <w:b/>
          <w:bCs/>
          <w:color w:val="04141A"/>
        </w:rPr>
        <w:t>CARACTERÍSTICAS Y CONDICIONES DE LA PARTICIPACIÓN</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br/>
        <w:t>El participante inscrito declara haber efectuado un entrenamiento adecuado para la realización de la prueba de la</w:t>
      </w:r>
      <w:r>
        <w:rPr>
          <w:rFonts w:eastAsia="Times New Roman" w:cs="Times New Roman"/>
          <w:color w:val="04141A"/>
        </w:rPr>
        <w:t xml:space="preserve"> V MARCHA MTB “RASCAENCINAS” de Villamantilla </w:t>
      </w:r>
      <w:r w:rsidRPr="00016363">
        <w:rPr>
          <w:rFonts w:eastAsia="Times New Roman" w:cs="Times New Roman"/>
          <w:color w:val="04141A"/>
        </w:rPr>
        <w:t xml:space="preserve">(en bicicleta de montaña), y no padecer lesión alguna que pueda agravarse como consecuencia de la realización de la prueba, por lo que declara estar en condiciones físicas de afrontar una prueba de gran fondo, como en la que </w:t>
      </w:r>
      <w:r w:rsidRPr="00016363">
        <w:rPr>
          <w:rFonts w:eastAsia="Times New Roman" w:cs="Times New Roman"/>
          <w:b/>
          <w:bCs/>
          <w:color w:val="04141A"/>
        </w:rPr>
        <w:t>VOLUNTARIAMENTE</w:t>
      </w:r>
      <w:r w:rsidRPr="00016363">
        <w:rPr>
          <w:rFonts w:eastAsia="Times New Roman" w:cs="Times New Roman"/>
          <w:color w:val="04141A"/>
        </w:rPr>
        <w:t xml:space="preserve"> quiere participar, aceptando todos los riesgos y situaciones que se pudieran derivar de su participación en dicho evento. Trastornos, tanto físicos como psíquicos, todo tipo de accidentes con vehículos de tracción mecánica o no. Ataques de animales o personas y cualquier otra situación que pudiera surgir, liberando de toda responsabilidad a la organización y Ayuntamientos colaboradores y patrocinadores, ante cualquier accidente, incidente o percance.</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t xml:space="preserve">El participante </w:t>
      </w:r>
      <w:r>
        <w:rPr>
          <w:rFonts w:eastAsia="Times New Roman" w:cs="Times New Roman"/>
          <w:color w:val="04141A"/>
        </w:rPr>
        <w:t xml:space="preserve">debe estar </w:t>
      </w:r>
      <w:r w:rsidRPr="002A6B01">
        <w:rPr>
          <w:rFonts w:eastAsia="Times New Roman" w:cs="Times New Roman"/>
          <w:b/>
          <w:color w:val="04141A"/>
        </w:rPr>
        <w:t>OBLIGATORIAMENTE</w:t>
      </w:r>
      <w:r>
        <w:rPr>
          <w:rFonts w:eastAsia="Times New Roman" w:cs="Times New Roman"/>
          <w:color w:val="04141A"/>
        </w:rPr>
        <w:t xml:space="preserve"> provisto de casco y </w:t>
      </w:r>
      <w:r w:rsidRPr="00016363">
        <w:rPr>
          <w:rFonts w:eastAsia="Times New Roman" w:cs="Times New Roman"/>
          <w:color w:val="04141A"/>
        </w:rPr>
        <w:t xml:space="preserve">autoriza a los servicios sanitarios de la Marcha </w:t>
      </w:r>
      <w:proofErr w:type="spellStart"/>
      <w:r>
        <w:rPr>
          <w:rFonts w:eastAsia="Times New Roman" w:cs="Times New Roman"/>
          <w:color w:val="04141A"/>
        </w:rPr>
        <w:t>Rascaencinas</w:t>
      </w:r>
      <w:proofErr w:type="spellEnd"/>
      <w:r w:rsidRPr="00016363">
        <w:rPr>
          <w:rFonts w:eastAsia="Times New Roman" w:cs="Times New Roman"/>
          <w:color w:val="04141A"/>
        </w:rPr>
        <w:t>, a que le practiquen cualquier cura que pudiera necesitar, estando o no en condiciones de solicitarla; ante sus requerimientos, se compromete a abandonar la prueba en la que participa si ellos lo estiman necesario para su salud.</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t>El participante declara conocer la dureza de la prueba, así como que el itinerario está abierto permanentemente al tráfico peatonal y rodado y atenderá permanentemente a todas las indicaciones que la organización le haga, con la finalidad de evitar cualquier daño en la propiedad ajena y en su persona.</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t>El participante llevará permanentemente el casco homologado debidamente colocado con la correa de seguridad ajustada y cerrada.</w:t>
      </w:r>
    </w:p>
    <w:p w:rsidR="001C501E" w:rsidRDefault="001C501E" w:rsidP="001C501E">
      <w:pPr>
        <w:spacing w:line="240" w:lineRule="auto"/>
        <w:rPr>
          <w:rFonts w:eastAsia="Times New Roman" w:cs="Times New Roman"/>
          <w:color w:val="04141A"/>
        </w:rPr>
      </w:pPr>
      <w:r w:rsidRPr="00016363">
        <w:rPr>
          <w:rFonts w:eastAsia="Times New Roman" w:cs="Times New Roman"/>
          <w:color w:val="04141A"/>
        </w:rPr>
        <w:t>Por todo ello, y como condicionante a la participación a la prueba, el participante acepta todas las condiciones y sugerencias impuestas por la Organización.</w:t>
      </w:r>
    </w:p>
    <w:p w:rsidR="001C501E" w:rsidRDefault="001C501E" w:rsidP="001C501E">
      <w:pPr>
        <w:spacing w:line="240" w:lineRule="auto"/>
        <w:rPr>
          <w:rFonts w:eastAsia="Times New Roman" w:cs="Times New Roman"/>
          <w:b/>
          <w:bCs/>
          <w:color w:val="04141A"/>
        </w:rPr>
      </w:pPr>
      <w:r w:rsidRPr="00016363">
        <w:rPr>
          <w:rFonts w:eastAsia="Times New Roman" w:cs="Times New Roman"/>
          <w:b/>
          <w:bCs/>
          <w:color w:val="04141A"/>
        </w:rPr>
        <w:t>DISPOSICIONES FINALES</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br/>
        <w:t>PRIMERA: Las entidades organizadoras declinan toda responsabilidad de la que pueda ser causa o víctima los participantes durante el transcurso de los entrenamientos y en la prueba misma, siendo los competidores los únicos responsables y en ningún caso</w:t>
      </w:r>
      <w:r>
        <w:rPr>
          <w:rFonts w:eastAsia="Times New Roman" w:cs="Times New Roman"/>
          <w:color w:val="04141A"/>
        </w:rPr>
        <w:t>,</w:t>
      </w:r>
      <w:r w:rsidRPr="00016363">
        <w:rPr>
          <w:rFonts w:eastAsia="Times New Roman" w:cs="Times New Roman"/>
          <w:color w:val="04141A"/>
        </w:rPr>
        <w:t xml:space="preserve"> estos o sus representantes podrán entablar demanda judicial contra la organización o persona vinculada a ella</w:t>
      </w:r>
      <w:r>
        <w:rPr>
          <w:rFonts w:eastAsia="Times New Roman" w:cs="Times New Roman"/>
          <w:color w:val="04141A"/>
        </w:rPr>
        <w:t>.</w:t>
      </w:r>
    </w:p>
    <w:p w:rsidR="001C501E" w:rsidRPr="00016363" w:rsidRDefault="001C501E" w:rsidP="001C501E">
      <w:pPr>
        <w:spacing w:line="240" w:lineRule="auto"/>
        <w:rPr>
          <w:rFonts w:eastAsia="Times New Roman" w:cs="Times New Roman"/>
          <w:color w:val="04141A"/>
        </w:rPr>
      </w:pPr>
      <w:r w:rsidRPr="00016363">
        <w:rPr>
          <w:rFonts w:eastAsia="Times New Roman" w:cs="Times New Roman"/>
          <w:color w:val="04141A"/>
        </w:rPr>
        <w:t>SEGUNDA:</w:t>
      </w:r>
      <w:r>
        <w:rPr>
          <w:rFonts w:eastAsia="Times New Roman" w:cs="Times New Roman"/>
          <w:color w:val="04141A"/>
        </w:rPr>
        <w:t xml:space="preserve"> </w:t>
      </w:r>
      <w:r w:rsidRPr="00016363">
        <w:rPr>
          <w:rFonts w:eastAsia="Times New Roman" w:cs="Times New Roman"/>
          <w:color w:val="04141A"/>
        </w:rPr>
        <w:t>La organización no se hace solidaria de los gastos ni deudas que pudieran contraer los participantes ante, durante o después de la prueba.</w:t>
      </w:r>
    </w:p>
    <w:p w:rsidR="001C501E" w:rsidRDefault="001C501E" w:rsidP="001C501E">
      <w:pPr>
        <w:spacing w:line="240" w:lineRule="auto"/>
        <w:rPr>
          <w:rFonts w:eastAsia="Times New Roman" w:cs="Times New Roman"/>
          <w:color w:val="04141A"/>
        </w:rPr>
      </w:pPr>
      <w:r w:rsidRPr="00016363">
        <w:rPr>
          <w:rFonts w:eastAsia="Times New Roman" w:cs="Times New Roman"/>
          <w:color w:val="04141A"/>
        </w:rPr>
        <w:t xml:space="preserve">TERCERA: Los casos no previstos en el presente reglamento, caso de surgir, serán considerados por la normativa Mountain </w:t>
      </w:r>
      <w:proofErr w:type="spellStart"/>
      <w:r w:rsidRPr="00016363">
        <w:rPr>
          <w:rFonts w:eastAsia="Times New Roman" w:cs="Times New Roman"/>
          <w:color w:val="04141A"/>
        </w:rPr>
        <w:t>Bike</w:t>
      </w:r>
      <w:proofErr w:type="spellEnd"/>
      <w:r w:rsidRPr="00016363">
        <w:rPr>
          <w:rFonts w:eastAsia="Times New Roman" w:cs="Times New Roman"/>
          <w:color w:val="04141A"/>
        </w:rPr>
        <w:t xml:space="preserve"> 2010, de la Federación Española de Ciclismo, y en su defecto por la reglamentación de la Unión Ciclista Internacional</w:t>
      </w:r>
      <w:r>
        <w:rPr>
          <w:rFonts w:eastAsia="Times New Roman" w:cs="Times New Roman"/>
          <w:color w:val="04141A"/>
        </w:rPr>
        <w:t>.</w:t>
      </w:r>
    </w:p>
    <w:p w:rsidR="001C501E" w:rsidRDefault="001C501E" w:rsidP="001C501E">
      <w:pPr>
        <w:spacing w:line="240" w:lineRule="auto"/>
        <w:rPr>
          <w:rFonts w:eastAsia="Times New Roman" w:cs="Times New Roman"/>
          <w:color w:val="04141A"/>
        </w:rPr>
      </w:pPr>
      <w:r>
        <w:rPr>
          <w:rFonts w:eastAsia="Times New Roman" w:cs="Times New Roman"/>
          <w:color w:val="04141A"/>
        </w:rPr>
        <w:t>CUARTA: No podrá participar en la prueba ninguna persona no inscrita en los plazos establecidos.</w:t>
      </w:r>
    </w:p>
    <w:p w:rsidR="001C501E" w:rsidRDefault="001C501E" w:rsidP="001C501E">
      <w:pPr>
        <w:spacing w:line="240" w:lineRule="auto"/>
        <w:rPr>
          <w:rFonts w:eastAsia="Times New Roman" w:cs="Times New Roman"/>
          <w:color w:val="04141A"/>
        </w:rPr>
      </w:pPr>
      <w:r>
        <w:rPr>
          <w:rFonts w:eastAsia="Times New Roman" w:cs="Times New Roman"/>
          <w:color w:val="04141A"/>
        </w:rPr>
        <w:lastRenderedPageBreak/>
        <w:t xml:space="preserve">QUINTA: </w:t>
      </w:r>
      <w:r w:rsidRPr="000C5EA5">
        <w:rPr>
          <w:rFonts w:eastAsia="Times New Roman" w:cs="Times New Roman"/>
          <w:color w:val="04141A"/>
        </w:rPr>
        <w:t>Para participantes menores de 16 años se requiere autorización firmada por sus tutores legales en el acto de recogida del dorsal</w:t>
      </w:r>
      <w:r>
        <w:rPr>
          <w:rFonts w:eastAsia="Times New Roman" w:cs="Times New Roman"/>
          <w:color w:val="04141A"/>
        </w:rPr>
        <w:t>. En la medida de lo posible deberán de venir acompañados de un mayor.</w:t>
      </w:r>
    </w:p>
    <w:p w:rsidR="001C501E" w:rsidRDefault="001C501E" w:rsidP="001C501E">
      <w:pPr>
        <w:spacing w:line="240" w:lineRule="auto"/>
        <w:rPr>
          <w:rFonts w:eastAsia="Times New Roman" w:cs="Times New Roman"/>
          <w:color w:val="04141A"/>
        </w:rPr>
      </w:pPr>
      <w:r>
        <w:rPr>
          <w:rFonts w:eastAsia="Times New Roman" w:cs="Times New Roman"/>
          <w:color w:val="04141A"/>
        </w:rPr>
        <w:t xml:space="preserve">SEXTA: </w:t>
      </w:r>
      <w:r w:rsidRPr="000C5EA5">
        <w:rPr>
          <w:rFonts w:eastAsia="Times New Roman" w:cs="Times New Roman"/>
          <w:color w:val="04141A"/>
        </w:rPr>
        <w:t>El dorsal es personal e intransferible y no podrá ser usado por otro participante en tu lugar, este deberá ir en un lugar visible.</w:t>
      </w:r>
    </w:p>
    <w:p w:rsidR="001C501E" w:rsidRDefault="001C501E" w:rsidP="001C501E">
      <w:pPr>
        <w:spacing w:line="240" w:lineRule="auto"/>
        <w:rPr>
          <w:rFonts w:eastAsia="Times New Roman" w:cs="Times New Roman"/>
          <w:color w:val="04141A"/>
        </w:rPr>
      </w:pPr>
      <w:r>
        <w:rPr>
          <w:rFonts w:eastAsia="Times New Roman" w:cs="Times New Roman"/>
          <w:color w:val="04141A"/>
        </w:rPr>
        <w:t xml:space="preserve">SEPTIMA: </w:t>
      </w:r>
      <w:r w:rsidRPr="0031759B">
        <w:rPr>
          <w:rFonts w:eastAsia="Times New Roman" w:cs="Times New Roman"/>
          <w:color w:val="04141A"/>
        </w:rPr>
        <w:t xml:space="preserve">Los </w:t>
      </w:r>
      <w:proofErr w:type="spellStart"/>
      <w:r w:rsidRPr="0031759B">
        <w:rPr>
          <w:rFonts w:eastAsia="Times New Roman" w:cs="Times New Roman"/>
          <w:color w:val="04141A"/>
        </w:rPr>
        <w:t>bikers</w:t>
      </w:r>
      <w:proofErr w:type="spellEnd"/>
      <w:r w:rsidRPr="0031759B">
        <w:rPr>
          <w:rFonts w:eastAsia="Times New Roman" w:cs="Times New Roman"/>
          <w:color w:val="04141A"/>
        </w:rPr>
        <w:t xml:space="preserve"> están obligados a respetar el entorno natural de la prueba, evitarán arrojar restos de envoltorios y cualquier material o restos de los mismos con los que inicien la prueba. El incumplimiento de esta obligación implicará la descalificación inmediata. </w:t>
      </w:r>
      <w:r w:rsidR="009E5DDD" w:rsidRPr="0031759B">
        <w:rPr>
          <w:rFonts w:eastAsia="Times New Roman" w:cs="Times New Roman"/>
          <w:color w:val="04141A"/>
        </w:rPr>
        <w:t>Así</w:t>
      </w:r>
      <w:r w:rsidRPr="0031759B">
        <w:rPr>
          <w:rFonts w:eastAsia="Times New Roman" w:cs="Times New Roman"/>
          <w:color w:val="04141A"/>
        </w:rPr>
        <w:t xml:space="preserve"> mismo también supone descalificación inmediata cualquier acto incívico o que incumpla las normas de los espacios que engloba el recorrido. Especialmente el circular fuera del trazado establecido por la organización, verter basuras en el entorno natural y comportamientos vandálicos.</w:t>
      </w:r>
    </w:p>
    <w:p w:rsidR="001C501E" w:rsidRDefault="001C501E" w:rsidP="001C501E">
      <w:pPr>
        <w:spacing w:line="240" w:lineRule="auto"/>
        <w:rPr>
          <w:rFonts w:eastAsia="Times New Roman" w:cs="Times New Roman"/>
          <w:color w:val="04141A"/>
        </w:rPr>
      </w:pPr>
      <w:r>
        <w:rPr>
          <w:rFonts w:eastAsia="Times New Roman" w:cs="Times New Roman"/>
          <w:color w:val="04141A"/>
        </w:rPr>
        <w:t xml:space="preserve">OCTAVA: </w:t>
      </w:r>
      <w:r w:rsidRPr="0031759B">
        <w:rPr>
          <w:rFonts w:eastAsia="Times New Roman" w:cs="Times New Roman"/>
          <w:color w:val="04141A"/>
        </w:rPr>
        <w:t>La organización se reserva el derecho de modificar el recorrido, kilometraje y fecha de la prueba en caso de que fuera preciso.</w:t>
      </w:r>
    </w:p>
    <w:p w:rsidR="007574F5" w:rsidRPr="00016363" w:rsidRDefault="007574F5" w:rsidP="001C501E">
      <w:pPr>
        <w:spacing w:line="240" w:lineRule="auto"/>
        <w:rPr>
          <w:rFonts w:eastAsia="Times New Roman" w:cs="Times New Roman"/>
          <w:color w:val="04141A"/>
        </w:rPr>
      </w:pPr>
      <w:r>
        <w:rPr>
          <w:rFonts w:eastAsia="Times New Roman" w:cs="Times New Roman"/>
          <w:color w:val="04141A"/>
        </w:rPr>
        <w:t>NOVENA: Todo participante que se haya inscrito en la ruta de los 60 Km y tarde más de 30 minutos en llegar al avituallamiento situado en el Polideportivo Municipal con respecto del grupo de cabeza de los 60 Km, deberá terminar con los inscritos en la ruta de los 30 Km.</w:t>
      </w:r>
      <w:bookmarkStart w:id="0" w:name="_GoBack"/>
      <w:bookmarkEnd w:id="0"/>
      <w:r>
        <w:rPr>
          <w:rFonts w:eastAsia="Times New Roman" w:cs="Times New Roman"/>
          <w:color w:val="04141A"/>
        </w:rPr>
        <w:t xml:space="preserve"> </w:t>
      </w:r>
    </w:p>
    <w:p w:rsidR="001C501E" w:rsidRPr="00A64217" w:rsidRDefault="001C501E" w:rsidP="001C501E">
      <w:pPr>
        <w:rPr>
          <w:rFonts w:eastAsia="Times New Roman" w:cs="Times New Roman"/>
          <w:b/>
        </w:rPr>
      </w:pPr>
      <w:r w:rsidRPr="00A64217">
        <w:rPr>
          <w:rFonts w:eastAsia="Times New Roman" w:cs="Times New Roman"/>
          <w:b/>
        </w:rPr>
        <w:t>T</w:t>
      </w:r>
      <w:r>
        <w:rPr>
          <w:rFonts w:eastAsia="Times New Roman" w:cs="Times New Roman"/>
          <w:b/>
        </w:rPr>
        <w:t>ODO PARTICIPANTE, AL HABERSE INSCRITO EN ESTA V EDICION DE LA MARCHA MTB RASCAENCINAS, ACEPTA LAS CONDICIONES Y REGLAMENTACION IMPUESTA POR LA ORGANIZACIÓN.</w:t>
      </w:r>
    </w:p>
    <w:p w:rsidR="00050A8F" w:rsidRDefault="00050A8F"/>
    <w:sectPr w:rsidR="00050A8F" w:rsidSect="00361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cuerp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1E"/>
    <w:rsid w:val="00050A8F"/>
    <w:rsid w:val="001C501E"/>
    <w:rsid w:val="006752DF"/>
    <w:rsid w:val="007574F5"/>
    <w:rsid w:val="009E5DDD"/>
    <w:rsid w:val="00AA3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3560</Characters>
  <Application>Microsoft Office Word</Application>
  <DocSecurity>0</DocSecurity>
  <Lines>29</Lines>
  <Paragraphs>8</Paragraphs>
  <ScaleCrop>false</ScaleCrop>
  <Company>MAPFRE</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Tezanos Moreno, Cristina</cp:lastModifiedBy>
  <cp:revision>3</cp:revision>
  <dcterms:created xsi:type="dcterms:W3CDTF">2018-01-24T08:16:00Z</dcterms:created>
  <dcterms:modified xsi:type="dcterms:W3CDTF">2018-01-29T08:43:00Z</dcterms:modified>
</cp:coreProperties>
</file>