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4F4" w:rsidRDefault="00FD14F4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Pr="00656B79" w:rsidRDefault="00656B79" w:rsidP="00656B79">
      <w:pPr>
        <w:jc w:val="center"/>
        <w:rPr>
          <w:rFonts w:cstheme="minorHAnsi"/>
          <w:b/>
          <w:sz w:val="50"/>
          <w:szCs w:val="50"/>
        </w:rPr>
      </w:pPr>
      <w:r w:rsidRPr="00656B79">
        <w:rPr>
          <w:rFonts w:cstheme="minorHAnsi"/>
          <w:b/>
          <w:sz w:val="50"/>
          <w:szCs w:val="50"/>
        </w:rPr>
        <w:t>REGLAMENTO</w:t>
      </w:r>
    </w:p>
    <w:p w:rsidR="00656B79" w:rsidRPr="00656B79" w:rsidRDefault="00656B79" w:rsidP="00656B79">
      <w:pPr>
        <w:jc w:val="center"/>
        <w:rPr>
          <w:rFonts w:cstheme="minorHAnsi"/>
          <w:sz w:val="50"/>
          <w:szCs w:val="50"/>
        </w:rPr>
      </w:pPr>
      <w:r w:rsidRPr="00656B79">
        <w:rPr>
          <w:rFonts w:cstheme="minorHAnsi"/>
          <w:sz w:val="50"/>
          <w:szCs w:val="50"/>
        </w:rPr>
        <w:t>“VIII CARRERA POPULAR HUERTAS DE CABRA”</w:t>
      </w:r>
    </w:p>
    <w:p w:rsidR="00656B79" w:rsidRPr="00656B79" w:rsidRDefault="00656B79" w:rsidP="00656B79">
      <w:pPr>
        <w:jc w:val="center"/>
        <w:rPr>
          <w:rFonts w:cstheme="minorHAnsi"/>
          <w:sz w:val="50"/>
          <w:szCs w:val="50"/>
        </w:rPr>
      </w:pPr>
      <w:r w:rsidRPr="00656B79">
        <w:rPr>
          <w:rFonts w:cstheme="minorHAnsi"/>
          <w:sz w:val="50"/>
          <w:szCs w:val="50"/>
        </w:rPr>
        <w:t>14/09/2019</w:t>
      </w:r>
    </w:p>
    <w:p w:rsidR="00656B79" w:rsidRPr="00B310A4" w:rsidRDefault="00656B79" w:rsidP="00656B79">
      <w:pPr>
        <w:jc w:val="center"/>
        <w:rPr>
          <w:rFonts w:cstheme="minorHAnsi"/>
          <w:sz w:val="28"/>
          <w:szCs w:val="28"/>
        </w:rPr>
      </w:pPr>
    </w:p>
    <w:p w:rsidR="00656B79" w:rsidRDefault="00656B79">
      <w:r>
        <w:t xml:space="preserve">      </w:t>
      </w:r>
    </w:p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656B79" w:rsidRDefault="00656B79"/>
    <w:p w:rsidR="000E79A9" w:rsidRPr="00B310A4" w:rsidRDefault="000E79A9" w:rsidP="000E79A9">
      <w:pPr>
        <w:jc w:val="center"/>
        <w:rPr>
          <w:rFonts w:cstheme="minorHAnsi"/>
          <w:b/>
          <w:sz w:val="32"/>
          <w:szCs w:val="32"/>
        </w:rPr>
      </w:pPr>
      <w:r w:rsidRPr="00B310A4">
        <w:rPr>
          <w:rFonts w:cstheme="minorHAnsi"/>
          <w:b/>
          <w:sz w:val="32"/>
          <w:szCs w:val="32"/>
        </w:rPr>
        <w:lastRenderedPageBreak/>
        <w:t>REGLAMENTO</w:t>
      </w:r>
    </w:p>
    <w:p w:rsidR="003A7543" w:rsidRPr="00F27AA6" w:rsidRDefault="000E79A9" w:rsidP="00F27AA6">
      <w:pPr>
        <w:jc w:val="center"/>
        <w:rPr>
          <w:rFonts w:cstheme="minorHAnsi"/>
          <w:sz w:val="28"/>
          <w:szCs w:val="28"/>
        </w:rPr>
      </w:pPr>
      <w:r w:rsidRPr="00B310A4">
        <w:rPr>
          <w:rFonts w:cstheme="minorHAnsi"/>
          <w:sz w:val="28"/>
          <w:szCs w:val="28"/>
        </w:rPr>
        <w:t>“VIII CARRERA POPULAR HUERTAS DE CABRA”</w:t>
      </w:r>
    </w:p>
    <w:p w:rsidR="000108E1" w:rsidRPr="00EA67F7" w:rsidRDefault="000108E1" w:rsidP="00EA67F7">
      <w:pPr>
        <w:autoSpaceDE w:val="0"/>
        <w:jc w:val="both"/>
        <w:rPr>
          <w:rFonts w:ascii="Calibri" w:hAnsi="Calibri" w:cs="Calibri"/>
          <w:color w:val="000000"/>
          <w:sz w:val="16"/>
          <w:szCs w:val="16"/>
        </w:rPr>
      </w:pPr>
      <w:r w:rsidRPr="00B310A4">
        <w:rPr>
          <w:rFonts w:cstheme="minorHAnsi"/>
          <w:b/>
          <w:sz w:val="24"/>
          <w:szCs w:val="24"/>
        </w:rPr>
        <w:t xml:space="preserve">Art. 1: </w:t>
      </w:r>
      <w:r w:rsidRPr="00B310A4">
        <w:rPr>
          <w:rFonts w:cstheme="minorHAnsi"/>
          <w:sz w:val="24"/>
          <w:szCs w:val="24"/>
        </w:rPr>
        <w:t xml:space="preserve">El Club Deportivo Cabra Running, con CIF G56037369, con razón social en Cabra (Córdoba), es el organizador de la </w:t>
      </w:r>
      <w:r w:rsidR="00ED2755">
        <w:rPr>
          <w:rFonts w:cstheme="minorHAnsi"/>
          <w:sz w:val="24"/>
          <w:szCs w:val="24"/>
        </w:rPr>
        <w:t>“</w:t>
      </w:r>
      <w:r w:rsidRPr="00B310A4">
        <w:rPr>
          <w:rFonts w:cstheme="minorHAnsi"/>
          <w:sz w:val="24"/>
          <w:szCs w:val="24"/>
        </w:rPr>
        <w:t xml:space="preserve">VIII Carrera Popular Huertas de </w:t>
      </w:r>
      <w:r w:rsidR="00C76583">
        <w:rPr>
          <w:rFonts w:cstheme="minorHAnsi"/>
          <w:sz w:val="24"/>
          <w:szCs w:val="24"/>
        </w:rPr>
        <w:t>Cabra</w:t>
      </w:r>
      <w:r w:rsidR="00ED2755">
        <w:rPr>
          <w:rFonts w:cstheme="minorHAnsi"/>
          <w:sz w:val="24"/>
          <w:szCs w:val="24"/>
        </w:rPr>
        <w:t>”</w:t>
      </w:r>
      <w:r w:rsidR="006512D5">
        <w:rPr>
          <w:rFonts w:cstheme="minorHAnsi"/>
          <w:sz w:val="24"/>
          <w:szCs w:val="24"/>
        </w:rPr>
        <w:t xml:space="preserve"> </w:t>
      </w:r>
      <w:r w:rsidR="00C76583">
        <w:rPr>
          <w:rFonts w:cstheme="minorHAnsi"/>
          <w:sz w:val="24"/>
          <w:szCs w:val="24"/>
        </w:rPr>
        <w:t>que se celebrará el próxim</w:t>
      </w:r>
      <w:r w:rsidRPr="00B310A4">
        <w:rPr>
          <w:rFonts w:cstheme="minorHAnsi"/>
          <w:sz w:val="24"/>
          <w:szCs w:val="24"/>
        </w:rPr>
        <w:t>o 14 de septiembre de 2019 en la localidad de Cabra (Córdoba)</w:t>
      </w:r>
      <w:r w:rsidR="00ED2755">
        <w:rPr>
          <w:rFonts w:cstheme="minorHAnsi"/>
          <w:sz w:val="24"/>
          <w:szCs w:val="24"/>
        </w:rPr>
        <w:t>,</w:t>
      </w:r>
      <w:r w:rsidRPr="00B310A4">
        <w:rPr>
          <w:rFonts w:cstheme="minorHAnsi"/>
          <w:sz w:val="24"/>
          <w:szCs w:val="24"/>
        </w:rPr>
        <w:t xml:space="preserve"> con salida</w:t>
      </w:r>
      <w:r w:rsidR="00A7199E">
        <w:rPr>
          <w:rFonts w:cstheme="minorHAnsi"/>
          <w:sz w:val="24"/>
          <w:szCs w:val="24"/>
        </w:rPr>
        <w:t xml:space="preserve"> a las 20</w:t>
      </w:r>
      <w:r w:rsidR="00373E09">
        <w:rPr>
          <w:rFonts w:cstheme="minorHAnsi"/>
          <w:sz w:val="24"/>
          <w:szCs w:val="24"/>
        </w:rPr>
        <w:t>:00 horas del Parque</w:t>
      </w:r>
      <w:r w:rsidRPr="00B310A4">
        <w:rPr>
          <w:rFonts w:cstheme="minorHAnsi"/>
          <w:sz w:val="24"/>
          <w:szCs w:val="24"/>
        </w:rPr>
        <w:t xml:space="preserve"> Alcántara Romero. La prueba se desarrollará sobre un recorrido aproximado de </w:t>
      </w:r>
      <w:r w:rsidR="00ED2755">
        <w:rPr>
          <w:rFonts w:cstheme="minorHAnsi"/>
          <w:sz w:val="24"/>
          <w:szCs w:val="24"/>
        </w:rPr>
        <w:t>10 km</w:t>
      </w:r>
      <w:r w:rsidRPr="00B310A4">
        <w:rPr>
          <w:rFonts w:cstheme="minorHAnsi"/>
          <w:sz w:val="24"/>
          <w:szCs w:val="24"/>
        </w:rPr>
        <w:t xml:space="preserve"> y con un desnivel acumulado de </w:t>
      </w:r>
      <w:r w:rsidR="00ED2755">
        <w:rPr>
          <w:rFonts w:cstheme="minorHAnsi"/>
          <w:sz w:val="24"/>
          <w:szCs w:val="24"/>
        </w:rPr>
        <w:t xml:space="preserve">243 </w:t>
      </w:r>
      <w:r w:rsidR="00EA67F7">
        <w:rPr>
          <w:rFonts w:cstheme="minorHAnsi"/>
          <w:sz w:val="24"/>
          <w:szCs w:val="24"/>
        </w:rPr>
        <w:t>metros aproximadamente,</w:t>
      </w:r>
      <w:r w:rsidR="00EA67F7" w:rsidRPr="00EA67F7">
        <w:rPr>
          <w:rFonts w:cstheme="minorHAnsi"/>
          <w:bCs/>
          <w:sz w:val="24"/>
          <w:szCs w:val="24"/>
        </w:rPr>
        <w:t xml:space="preserve"> </w:t>
      </w:r>
      <w:r w:rsidR="00EA67F7">
        <w:rPr>
          <w:rFonts w:cstheme="minorHAnsi"/>
          <w:bCs/>
          <w:sz w:val="24"/>
          <w:szCs w:val="24"/>
        </w:rPr>
        <w:t>por el término municipal de Cabra, pasando por zonas de huertas, paraje, vía verde, estableciéndose un aproximadamente 70% de asfalto y 30% camino de tierra.</w:t>
      </w:r>
    </w:p>
    <w:p w:rsidR="000108E1" w:rsidRDefault="0031014F" w:rsidP="00B310A4">
      <w:pPr>
        <w:jc w:val="both"/>
        <w:rPr>
          <w:rFonts w:cstheme="minorHAnsi"/>
          <w:sz w:val="24"/>
          <w:szCs w:val="24"/>
        </w:rPr>
      </w:pPr>
      <w:r w:rsidRPr="00B310A4">
        <w:rPr>
          <w:rFonts w:cstheme="minorHAnsi"/>
          <w:b/>
          <w:sz w:val="24"/>
          <w:szCs w:val="24"/>
        </w:rPr>
        <w:t xml:space="preserve">Art. 2: </w:t>
      </w:r>
      <w:r w:rsidR="00B310A4">
        <w:rPr>
          <w:rFonts w:cstheme="minorHAnsi"/>
          <w:sz w:val="24"/>
          <w:szCs w:val="24"/>
        </w:rPr>
        <w:t xml:space="preserve">La prueba </w:t>
      </w:r>
      <w:r w:rsidR="00B310A4" w:rsidRPr="00B310A4">
        <w:rPr>
          <w:rFonts w:cstheme="minorHAnsi"/>
          <w:sz w:val="24"/>
          <w:szCs w:val="24"/>
        </w:rPr>
        <w:t>es de carácter competitivo, estableciéndose la clasificación por categorías conforme al artículo 3 del presente reglamento.</w:t>
      </w:r>
      <w:r w:rsidR="000108E1" w:rsidRPr="00B310A4">
        <w:rPr>
          <w:rFonts w:cstheme="minorHAnsi"/>
          <w:sz w:val="24"/>
          <w:szCs w:val="24"/>
        </w:rPr>
        <w:t xml:space="preserve">   </w:t>
      </w:r>
    </w:p>
    <w:p w:rsidR="00B310A4" w:rsidRDefault="00B310A4" w:rsidP="00B310A4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b/>
          <w:sz w:val="24"/>
          <w:szCs w:val="24"/>
        </w:rPr>
        <w:t>Art. 3</w:t>
      </w:r>
      <w:r w:rsidRPr="00B310A4">
        <w:rPr>
          <w:rFonts w:cstheme="minorHAnsi"/>
          <w:b/>
          <w:sz w:val="24"/>
          <w:szCs w:val="24"/>
        </w:rPr>
        <w:t>:</w:t>
      </w:r>
      <w:r w:rsidR="003A7543">
        <w:rPr>
          <w:rFonts w:cstheme="minorHAnsi"/>
          <w:sz w:val="24"/>
          <w:szCs w:val="24"/>
        </w:rPr>
        <w:t xml:space="preserve"> Las categorías,</w:t>
      </w:r>
      <w:r>
        <w:rPr>
          <w:rFonts w:cstheme="minorHAnsi"/>
          <w:sz w:val="24"/>
          <w:szCs w:val="24"/>
        </w:rPr>
        <w:t xml:space="preserve"> distancias</w:t>
      </w:r>
      <w:r w:rsidR="003A7543">
        <w:rPr>
          <w:rFonts w:cstheme="minorHAnsi"/>
          <w:sz w:val="24"/>
          <w:szCs w:val="24"/>
        </w:rPr>
        <w:t xml:space="preserve"> y precios son lo</w:t>
      </w:r>
      <w:r>
        <w:rPr>
          <w:rFonts w:cstheme="minorHAnsi"/>
          <w:sz w:val="24"/>
          <w:szCs w:val="24"/>
        </w:rPr>
        <w:t>s siguientes:</w:t>
      </w:r>
    </w:p>
    <w:tbl>
      <w:tblPr>
        <w:tblW w:w="99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0"/>
        <w:gridCol w:w="2320"/>
        <w:gridCol w:w="1900"/>
        <w:gridCol w:w="1900"/>
        <w:gridCol w:w="1900"/>
      </w:tblGrid>
      <w:tr w:rsidR="009C0886" w:rsidRPr="003A7543" w:rsidTr="009D0D6D">
        <w:trPr>
          <w:trHeight w:val="675"/>
        </w:trPr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CATEGORIA</w:t>
            </w:r>
          </w:p>
        </w:tc>
        <w:tc>
          <w:tcPr>
            <w:tcW w:w="2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AÑO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DISTANCIA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 xml:space="preserve"> METROS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INSCRIPCION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s-ES"/>
              </w:rPr>
              <w:t>HORARIO</w:t>
            </w:r>
          </w:p>
        </w:tc>
      </w:tr>
      <w:tr w:rsidR="009C088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886" w:rsidRPr="003A7543" w:rsidRDefault="00F8510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DISCAPACITADO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886" w:rsidRPr="003A7543" w:rsidRDefault="00F8510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TODAS LAS EDADES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9C0886" w:rsidRPr="003A7543" w:rsidRDefault="009C0886" w:rsidP="009C088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20:00</w:t>
            </w: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VETERANO C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71 y anteriores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VETERANO B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72 y 77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VETERANO A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78 y 84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SENIOR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85 y 96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JUNIOR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97 y 2001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</w:t>
            </w:r>
            <w:bookmarkStart w:id="0" w:name="_GoBack"/>
            <w:bookmarkEnd w:id="0"/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0.000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8 €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JUVENIL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2002 y 2003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3.700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5 €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06585E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CADETE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2004 y 2005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3.700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5 €</w:t>
            </w:r>
          </w:p>
        </w:tc>
        <w:tc>
          <w:tcPr>
            <w:tcW w:w="19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9B0AB5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INFANTIL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2006 y 2009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2€</w:t>
            </w:r>
          </w:p>
        </w:tc>
        <w:tc>
          <w:tcPr>
            <w:tcW w:w="1900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F85106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A PARTIR DE LAS 18:30</w:t>
            </w:r>
          </w:p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9B0AB5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ALEVIN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2010 y 2011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9B0AB5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BENJAMIN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Entre 2012 y 2013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2€</w:t>
            </w:r>
          </w:p>
        </w:tc>
        <w:tc>
          <w:tcPr>
            <w:tcW w:w="190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  <w:tr w:rsidR="00F85106" w:rsidRPr="003A7543" w:rsidTr="009B0AB5">
        <w:trPr>
          <w:trHeight w:val="675"/>
        </w:trPr>
        <w:tc>
          <w:tcPr>
            <w:tcW w:w="19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CHUPETE</w:t>
            </w:r>
          </w:p>
        </w:tc>
        <w:tc>
          <w:tcPr>
            <w:tcW w:w="23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2014 O ANTERIORES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 w:rsidRPr="003A7543">
              <w:rPr>
                <w:rFonts w:ascii="Calibri" w:eastAsia="Times New Roman" w:hAnsi="Calibri" w:cs="Calibri"/>
                <w:color w:val="000000"/>
                <w:lang w:eastAsia="es-ES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  <w:r>
              <w:rPr>
                <w:rFonts w:ascii="Calibri" w:eastAsia="Times New Roman" w:hAnsi="Calibri" w:cs="Calibri"/>
                <w:color w:val="000000"/>
                <w:lang w:eastAsia="es-ES"/>
              </w:rPr>
              <w:t>2€</w:t>
            </w:r>
          </w:p>
        </w:tc>
        <w:tc>
          <w:tcPr>
            <w:tcW w:w="190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85106" w:rsidRPr="003A7543" w:rsidRDefault="00F85106" w:rsidP="00F8510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s-ES"/>
              </w:rPr>
            </w:pPr>
          </w:p>
        </w:tc>
      </w:tr>
    </w:tbl>
    <w:p w:rsidR="009B0A93" w:rsidRDefault="009B0A93" w:rsidP="00B310A4">
      <w:pPr>
        <w:jc w:val="both"/>
        <w:rPr>
          <w:rFonts w:cstheme="minorHAnsi"/>
          <w:sz w:val="24"/>
          <w:szCs w:val="24"/>
        </w:rPr>
      </w:pPr>
    </w:p>
    <w:p w:rsidR="004C2D6B" w:rsidRDefault="004C2D6B" w:rsidP="00B310A4">
      <w:pPr>
        <w:jc w:val="both"/>
        <w:rPr>
          <w:rFonts w:cstheme="minorHAnsi"/>
          <w:b/>
          <w:sz w:val="24"/>
          <w:szCs w:val="24"/>
        </w:rPr>
      </w:pPr>
    </w:p>
    <w:p w:rsidR="004C2D6B" w:rsidRPr="004C2D6B" w:rsidRDefault="004C2D6B" w:rsidP="00B310A4">
      <w:pPr>
        <w:jc w:val="both"/>
        <w:rPr>
          <w:rFonts w:cstheme="minorHAnsi"/>
          <w:b/>
          <w:sz w:val="24"/>
          <w:szCs w:val="24"/>
        </w:rPr>
      </w:pPr>
      <w:r w:rsidRPr="004C2D6B">
        <w:rPr>
          <w:rFonts w:cstheme="minorHAnsi"/>
          <w:b/>
          <w:sz w:val="24"/>
          <w:szCs w:val="24"/>
        </w:rPr>
        <w:t>Las categorías juvenil y cadete debe adjuntar la autorización de consentimiento de los padres o tutores que se puede descargar en la plataforma de inscripciones en www.sprintchip.es</w:t>
      </w:r>
    </w:p>
    <w:p w:rsidR="000E79A9" w:rsidRPr="000E79A9" w:rsidRDefault="000E79A9">
      <w:pPr>
        <w:rPr>
          <w:sz w:val="32"/>
          <w:szCs w:val="32"/>
        </w:rPr>
      </w:pPr>
    </w:p>
    <w:p w:rsidR="00E17E6D" w:rsidRPr="003D2AA8" w:rsidRDefault="009B0A93" w:rsidP="00E17E6D">
      <w:pPr>
        <w:autoSpaceDE w:val="0"/>
        <w:spacing w:line="276" w:lineRule="auto"/>
        <w:jc w:val="both"/>
        <w:rPr>
          <w:rFonts w:cstheme="minorHAnsi"/>
          <w:b/>
          <w:sz w:val="24"/>
          <w:szCs w:val="24"/>
        </w:rPr>
      </w:pPr>
      <w:r w:rsidRPr="003D2AA8">
        <w:rPr>
          <w:rFonts w:cstheme="minorHAnsi"/>
          <w:b/>
          <w:sz w:val="24"/>
          <w:szCs w:val="24"/>
        </w:rPr>
        <w:t>Art. 4:</w:t>
      </w:r>
      <w:r w:rsidRPr="003D2AA8">
        <w:rPr>
          <w:rFonts w:cstheme="minorHAnsi"/>
          <w:sz w:val="24"/>
          <w:szCs w:val="24"/>
        </w:rPr>
        <w:t xml:space="preserve"> </w:t>
      </w:r>
      <w:r w:rsidR="00E17E6D" w:rsidRPr="003D2AA8">
        <w:rPr>
          <w:rFonts w:cstheme="minorHAnsi"/>
          <w:sz w:val="24"/>
          <w:szCs w:val="24"/>
        </w:rPr>
        <w:t xml:space="preserve">Se ha establecido un límite de participación de </w:t>
      </w:r>
      <w:r w:rsidR="003A7543">
        <w:rPr>
          <w:rFonts w:cstheme="minorHAnsi"/>
          <w:b/>
          <w:bCs/>
          <w:sz w:val="24"/>
          <w:szCs w:val="24"/>
        </w:rPr>
        <w:t>150</w:t>
      </w:r>
      <w:r w:rsidR="00E17E6D" w:rsidRPr="003D2AA8">
        <w:rPr>
          <w:rFonts w:cstheme="minorHAnsi"/>
          <w:b/>
          <w:bCs/>
          <w:sz w:val="24"/>
          <w:szCs w:val="24"/>
        </w:rPr>
        <w:t xml:space="preserve"> participantes</w:t>
      </w:r>
      <w:r w:rsidR="003A7543">
        <w:rPr>
          <w:rFonts w:cstheme="minorHAnsi"/>
          <w:b/>
          <w:bCs/>
          <w:sz w:val="24"/>
          <w:szCs w:val="24"/>
        </w:rPr>
        <w:t xml:space="preserve"> para la Prueba Reina</w:t>
      </w:r>
      <w:r w:rsidR="00373E09">
        <w:rPr>
          <w:rFonts w:cstheme="minorHAnsi"/>
          <w:b/>
          <w:bCs/>
          <w:sz w:val="24"/>
          <w:szCs w:val="24"/>
        </w:rPr>
        <w:t xml:space="preserve"> (incluidos juveniles y cadetes)</w:t>
      </w:r>
      <w:r w:rsidR="00E17E6D" w:rsidRPr="003D2AA8">
        <w:rPr>
          <w:rFonts w:cstheme="minorHAnsi"/>
          <w:sz w:val="24"/>
          <w:szCs w:val="24"/>
        </w:rPr>
        <w:t>. El plaz</w:t>
      </w:r>
      <w:r w:rsidR="00ED2755">
        <w:rPr>
          <w:rFonts w:cstheme="minorHAnsi"/>
          <w:sz w:val="24"/>
          <w:szCs w:val="24"/>
        </w:rPr>
        <w:t xml:space="preserve">o de inscripción se abrirá el </w:t>
      </w:r>
      <w:r w:rsidR="00373E09">
        <w:rPr>
          <w:rFonts w:cstheme="minorHAnsi"/>
          <w:sz w:val="24"/>
          <w:szCs w:val="24"/>
        </w:rPr>
        <w:t>5</w:t>
      </w:r>
      <w:r w:rsidR="00E17E6D" w:rsidRPr="003D2AA8">
        <w:rPr>
          <w:rFonts w:cstheme="minorHAnsi"/>
          <w:sz w:val="24"/>
          <w:szCs w:val="24"/>
        </w:rPr>
        <w:t xml:space="preserve"> de agosto de 2019. Las inscripciones se tramitarán por riguroso orden de recepción de la documentación (fecha de ingreso bancario) y no se admitirán fu</w:t>
      </w:r>
      <w:r w:rsidR="00ED2755">
        <w:rPr>
          <w:rFonts w:cstheme="minorHAnsi"/>
          <w:sz w:val="24"/>
          <w:szCs w:val="24"/>
        </w:rPr>
        <w:t>era de plazo</w:t>
      </w:r>
      <w:r w:rsidR="003A7543">
        <w:rPr>
          <w:rFonts w:cstheme="minorHAnsi"/>
          <w:sz w:val="24"/>
          <w:szCs w:val="24"/>
        </w:rPr>
        <w:t>,</w:t>
      </w:r>
      <w:r w:rsidR="00ED2755">
        <w:rPr>
          <w:rFonts w:cstheme="minorHAnsi"/>
          <w:sz w:val="24"/>
          <w:szCs w:val="24"/>
        </w:rPr>
        <w:t xml:space="preserve"> que será hasta el 5</w:t>
      </w:r>
      <w:r w:rsidR="00E17E6D" w:rsidRPr="003D2AA8">
        <w:rPr>
          <w:rFonts w:cstheme="minorHAnsi"/>
          <w:sz w:val="24"/>
          <w:szCs w:val="24"/>
        </w:rPr>
        <w:t xml:space="preserve"> de septiembre de 2019 o una vez cubierto el cupo de inscritos. </w:t>
      </w:r>
      <w:r w:rsidR="00E17E6D" w:rsidRPr="003D2AA8">
        <w:rPr>
          <w:rFonts w:cstheme="minorHAnsi"/>
          <w:b/>
          <w:sz w:val="24"/>
          <w:szCs w:val="24"/>
        </w:rPr>
        <w:t>No se admitirán inscripciones el mismo día del evento.</w:t>
      </w:r>
    </w:p>
    <w:p w:rsidR="003A7543" w:rsidRDefault="003A7543" w:rsidP="00E17E6D">
      <w:pPr>
        <w:autoSpaceDE w:val="0"/>
        <w:spacing w:line="276" w:lineRule="auto"/>
        <w:jc w:val="both"/>
        <w:rPr>
          <w:rFonts w:cstheme="minorHAnsi"/>
          <w:b/>
          <w:sz w:val="24"/>
          <w:szCs w:val="24"/>
        </w:rPr>
      </w:pPr>
    </w:p>
    <w:p w:rsidR="00E17E6D" w:rsidRDefault="00E17E6D" w:rsidP="00E17E6D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 w:rsidRPr="003D2AA8">
        <w:rPr>
          <w:rFonts w:cstheme="minorHAnsi"/>
          <w:b/>
          <w:sz w:val="24"/>
          <w:szCs w:val="24"/>
        </w:rPr>
        <w:t>Art. 5:</w:t>
      </w:r>
      <w:r w:rsidR="003A7543">
        <w:rPr>
          <w:rFonts w:cstheme="minorHAnsi"/>
          <w:sz w:val="24"/>
          <w:szCs w:val="24"/>
        </w:rPr>
        <w:t xml:space="preserve"> El importe de la inscripción, una vez realizada la misma, no se devolverá sea cual fuere el motivo.</w:t>
      </w:r>
    </w:p>
    <w:p w:rsidR="003A7543" w:rsidRDefault="003A7543" w:rsidP="005235A1">
      <w:pPr>
        <w:autoSpaceDE w:val="0"/>
        <w:autoSpaceDN w:val="0"/>
        <w:adjustRightInd w:val="0"/>
        <w:jc w:val="both"/>
        <w:rPr>
          <w:rFonts w:cstheme="minorHAnsi"/>
          <w:b/>
          <w:sz w:val="24"/>
          <w:szCs w:val="24"/>
        </w:rPr>
      </w:pPr>
    </w:p>
    <w:p w:rsidR="00E17E6D" w:rsidRPr="005235A1" w:rsidRDefault="00E17E6D" w:rsidP="005235A1">
      <w:pPr>
        <w:autoSpaceDE w:val="0"/>
        <w:autoSpaceDN w:val="0"/>
        <w:adjustRightInd w:val="0"/>
        <w:jc w:val="both"/>
        <w:rPr>
          <w:rFonts w:cstheme="minorHAnsi"/>
          <w:b/>
          <w:bCs/>
          <w:color w:val="000000"/>
          <w:sz w:val="24"/>
          <w:szCs w:val="24"/>
        </w:rPr>
      </w:pPr>
      <w:r w:rsidRPr="003D2AA8">
        <w:rPr>
          <w:rFonts w:cstheme="minorHAnsi"/>
          <w:b/>
          <w:sz w:val="24"/>
          <w:szCs w:val="24"/>
        </w:rPr>
        <w:t xml:space="preserve">Art. 6: </w:t>
      </w:r>
      <w:r w:rsidR="003D2AA8" w:rsidRPr="003D2AA8">
        <w:rPr>
          <w:rFonts w:cstheme="minorHAnsi"/>
          <w:bCs/>
          <w:color w:val="000000"/>
          <w:sz w:val="24"/>
          <w:szCs w:val="24"/>
        </w:rPr>
        <w:t>Las inscripciones</w:t>
      </w:r>
      <w:r w:rsidR="003D2AA8" w:rsidRPr="003D2AA8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3D2AA8">
        <w:rPr>
          <w:rFonts w:cstheme="minorHAnsi"/>
          <w:bCs/>
          <w:color w:val="000000"/>
          <w:sz w:val="24"/>
          <w:szCs w:val="24"/>
        </w:rPr>
        <w:t>se</w:t>
      </w:r>
      <w:r w:rsidRPr="003D2AA8">
        <w:rPr>
          <w:rFonts w:cstheme="minorHAnsi"/>
          <w:color w:val="000000"/>
          <w:sz w:val="24"/>
          <w:szCs w:val="24"/>
        </w:rPr>
        <w:t xml:space="preserve"> realizará</w:t>
      </w:r>
      <w:r w:rsidR="003D2AA8">
        <w:rPr>
          <w:rFonts w:cstheme="minorHAnsi"/>
          <w:color w:val="000000"/>
          <w:sz w:val="24"/>
          <w:szCs w:val="24"/>
        </w:rPr>
        <w:t>n</w:t>
      </w:r>
      <w:r w:rsidRPr="003D2AA8">
        <w:rPr>
          <w:rFonts w:cstheme="minorHAnsi"/>
          <w:color w:val="000000"/>
          <w:sz w:val="24"/>
          <w:szCs w:val="24"/>
        </w:rPr>
        <w:t xml:space="preserve"> </w:t>
      </w:r>
      <w:r w:rsidR="003D2AA8" w:rsidRPr="003D2AA8">
        <w:rPr>
          <w:rFonts w:cstheme="minorHAnsi"/>
          <w:color w:val="000000"/>
          <w:sz w:val="24"/>
          <w:szCs w:val="24"/>
        </w:rPr>
        <w:t>a través de la</w:t>
      </w:r>
      <w:r w:rsidRPr="003D2AA8">
        <w:rPr>
          <w:rFonts w:cstheme="minorHAnsi"/>
          <w:color w:val="000000"/>
          <w:sz w:val="24"/>
          <w:szCs w:val="24"/>
        </w:rPr>
        <w:t xml:space="preserve"> plataforma de inscripciones</w:t>
      </w:r>
      <w:r w:rsidR="003D2AA8">
        <w:rPr>
          <w:rFonts w:cstheme="minorHAnsi"/>
          <w:color w:val="000000"/>
          <w:sz w:val="24"/>
          <w:szCs w:val="24"/>
        </w:rPr>
        <w:t xml:space="preserve"> de la página</w:t>
      </w:r>
      <w:r w:rsidRPr="003D2AA8">
        <w:rPr>
          <w:rFonts w:cstheme="minorHAnsi"/>
          <w:color w:val="000000"/>
          <w:sz w:val="24"/>
          <w:szCs w:val="24"/>
        </w:rPr>
        <w:t xml:space="preserve"> </w:t>
      </w:r>
      <w:r w:rsidRPr="003D2AA8">
        <w:rPr>
          <w:rFonts w:cstheme="minorHAnsi"/>
          <w:b/>
          <w:sz w:val="24"/>
          <w:szCs w:val="24"/>
        </w:rPr>
        <w:t>www.sprintchip.es</w:t>
      </w:r>
      <w:r w:rsidRPr="003D2AA8">
        <w:rPr>
          <w:rFonts w:cstheme="minorHAnsi"/>
          <w:sz w:val="24"/>
          <w:szCs w:val="24"/>
        </w:rPr>
        <w:t xml:space="preserve">. </w:t>
      </w:r>
    </w:p>
    <w:p w:rsidR="003A7543" w:rsidRDefault="003A7543" w:rsidP="00C76583">
      <w:pPr>
        <w:autoSpaceDE w:val="0"/>
        <w:autoSpaceDN w:val="0"/>
        <w:adjustRightInd w:val="0"/>
        <w:jc w:val="both"/>
        <w:rPr>
          <w:rFonts w:cstheme="minorHAnsi"/>
          <w:b/>
          <w:sz w:val="24"/>
          <w:szCs w:val="24"/>
        </w:rPr>
      </w:pPr>
    </w:p>
    <w:p w:rsidR="00C76583" w:rsidRPr="00C76583" w:rsidRDefault="00C76583" w:rsidP="00C76583">
      <w:pPr>
        <w:autoSpaceDE w:val="0"/>
        <w:autoSpaceDN w:val="0"/>
        <w:adjustRightInd w:val="0"/>
        <w:jc w:val="both"/>
        <w:rPr>
          <w:rFonts w:cstheme="minorHAnsi"/>
          <w:color w:val="000000"/>
          <w:sz w:val="24"/>
          <w:szCs w:val="24"/>
        </w:rPr>
      </w:pPr>
      <w:r w:rsidRPr="00C76583">
        <w:rPr>
          <w:rFonts w:cstheme="minorHAnsi"/>
          <w:b/>
          <w:sz w:val="24"/>
          <w:szCs w:val="24"/>
        </w:rPr>
        <w:t xml:space="preserve">Art. 7: </w:t>
      </w:r>
      <w:r w:rsidRPr="00C76583">
        <w:rPr>
          <w:rFonts w:cstheme="minorHAnsi"/>
          <w:color w:val="000000"/>
          <w:sz w:val="24"/>
          <w:szCs w:val="24"/>
        </w:rPr>
        <w:t>Podrán participar todos los atletas que hayan completado satisfactoriamente el proceso de inscripción y dando derecho a:</w:t>
      </w:r>
    </w:p>
    <w:p w:rsidR="00C76583" w:rsidRDefault="00C76583" w:rsidP="00C76583">
      <w:pPr>
        <w:pStyle w:val="Prrafodelista"/>
        <w:numPr>
          <w:ilvl w:val="0"/>
          <w:numId w:val="1"/>
        </w:numPr>
        <w:autoSpaceDE w:val="0"/>
        <w:autoSpaceDN w:val="0"/>
        <w:adjustRightInd w:val="0"/>
        <w:spacing w:after="0"/>
        <w:ind w:left="1071" w:hanging="357"/>
        <w:contextualSpacing w:val="0"/>
        <w:jc w:val="both"/>
        <w:rPr>
          <w:rFonts w:cs="Calibri"/>
          <w:sz w:val="20"/>
          <w:szCs w:val="20"/>
        </w:rPr>
      </w:pPr>
      <w:r w:rsidRPr="004B0BD0">
        <w:rPr>
          <w:rFonts w:cs="Calibri"/>
          <w:sz w:val="20"/>
          <w:szCs w:val="20"/>
        </w:rPr>
        <w:t>Participar en la prueba.</w:t>
      </w:r>
    </w:p>
    <w:p w:rsidR="00C76583" w:rsidRDefault="00C76583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4B0BD0">
        <w:rPr>
          <w:rFonts w:ascii="Calibri" w:hAnsi="Calibri" w:cs="Calibri"/>
          <w:sz w:val="20"/>
          <w:szCs w:val="20"/>
        </w:rPr>
        <w:t xml:space="preserve">Trofeo a los 3 mejores corredores de cada categoría </w:t>
      </w:r>
    </w:p>
    <w:p w:rsidR="007E7EE2" w:rsidRPr="004B0BD0" w:rsidRDefault="007E7EE2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Participación en sorteos de regalos con el número de dorsal</w:t>
      </w:r>
    </w:p>
    <w:p w:rsidR="00C76583" w:rsidRPr="004B0BD0" w:rsidRDefault="00C76583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4B0BD0">
        <w:rPr>
          <w:rFonts w:ascii="Calibri" w:hAnsi="Calibri" w:cs="Calibri"/>
          <w:sz w:val="20"/>
          <w:szCs w:val="20"/>
        </w:rPr>
        <w:t>Avituallamiento líquido</w:t>
      </w:r>
      <w:r>
        <w:rPr>
          <w:rFonts w:ascii="Calibri" w:hAnsi="Calibri" w:cs="Calibri"/>
          <w:sz w:val="20"/>
          <w:szCs w:val="20"/>
        </w:rPr>
        <w:t xml:space="preserve"> (</w:t>
      </w:r>
      <w:r>
        <w:rPr>
          <w:rFonts w:ascii="Calibri" w:hAnsi="Calibri" w:cs="Calibri"/>
          <w:sz w:val="20"/>
          <w:szCs w:val="20"/>
          <w:u w:val="single"/>
        </w:rPr>
        <w:t>km 5</w:t>
      </w:r>
      <w:r w:rsidR="003C474B">
        <w:rPr>
          <w:rFonts w:ascii="Calibri" w:hAnsi="Calibri" w:cs="Calibri"/>
          <w:sz w:val="20"/>
          <w:szCs w:val="20"/>
          <w:u w:val="single"/>
        </w:rPr>
        <w:t xml:space="preserve"> aprox.</w:t>
      </w:r>
      <w:r>
        <w:rPr>
          <w:rFonts w:ascii="Calibri" w:hAnsi="Calibri" w:cs="Calibri"/>
          <w:sz w:val="20"/>
          <w:szCs w:val="20"/>
          <w:u w:val="single"/>
        </w:rPr>
        <w:t xml:space="preserve"> y M</w:t>
      </w:r>
      <w:r w:rsidRPr="002841C6">
        <w:rPr>
          <w:rFonts w:ascii="Calibri" w:hAnsi="Calibri" w:cs="Calibri"/>
          <w:sz w:val="20"/>
          <w:szCs w:val="20"/>
          <w:u w:val="single"/>
        </w:rPr>
        <w:t>eta</w:t>
      </w:r>
      <w:r>
        <w:rPr>
          <w:rFonts w:ascii="Calibri" w:hAnsi="Calibri" w:cs="Calibri"/>
          <w:sz w:val="20"/>
          <w:szCs w:val="20"/>
        </w:rPr>
        <w:t xml:space="preserve">) </w:t>
      </w:r>
      <w:r w:rsidRPr="004B0BD0">
        <w:rPr>
          <w:rFonts w:ascii="Calibri" w:hAnsi="Calibri" w:cs="Calibri"/>
          <w:sz w:val="20"/>
          <w:szCs w:val="20"/>
        </w:rPr>
        <w:t>para todos los participantes.</w:t>
      </w:r>
    </w:p>
    <w:p w:rsidR="00C76583" w:rsidRPr="004B0BD0" w:rsidRDefault="00C76583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4B0BD0">
        <w:rPr>
          <w:rFonts w:ascii="Calibri" w:hAnsi="Calibri" w:cs="Calibri"/>
          <w:sz w:val="20"/>
          <w:szCs w:val="20"/>
        </w:rPr>
        <w:t>Servicio médico sanitario y transporte sanitario.</w:t>
      </w:r>
    </w:p>
    <w:p w:rsidR="00C76583" w:rsidRPr="004B0BD0" w:rsidRDefault="00C76583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4B0BD0">
        <w:rPr>
          <w:rFonts w:ascii="Calibri" w:hAnsi="Calibri" w:cs="Calibri"/>
          <w:sz w:val="20"/>
          <w:szCs w:val="20"/>
        </w:rPr>
        <w:t>Duchas para todos los participantes después de la entrada a meta.</w:t>
      </w:r>
      <w:r w:rsidR="003C474B">
        <w:rPr>
          <w:rFonts w:ascii="Calibri" w:hAnsi="Calibri" w:cs="Calibri"/>
          <w:sz w:val="20"/>
          <w:szCs w:val="20"/>
        </w:rPr>
        <w:t xml:space="preserve"> Sujeto a cambios.</w:t>
      </w:r>
    </w:p>
    <w:p w:rsidR="00C76583" w:rsidRPr="004B0BD0" w:rsidRDefault="00C76583" w:rsidP="00C76583">
      <w:pPr>
        <w:numPr>
          <w:ilvl w:val="0"/>
          <w:numId w:val="1"/>
        </w:numPr>
        <w:spacing w:after="0" w:line="276" w:lineRule="auto"/>
        <w:ind w:left="1071" w:hanging="357"/>
        <w:jc w:val="both"/>
        <w:textAlignment w:val="baseline"/>
        <w:rPr>
          <w:rFonts w:ascii="Calibri" w:hAnsi="Calibri" w:cs="Calibri"/>
          <w:sz w:val="20"/>
          <w:szCs w:val="20"/>
        </w:rPr>
      </w:pPr>
      <w:r w:rsidRPr="004B0BD0">
        <w:rPr>
          <w:rFonts w:ascii="Calibri" w:hAnsi="Calibri" w:cs="Calibri"/>
          <w:sz w:val="20"/>
          <w:szCs w:val="20"/>
        </w:rPr>
        <w:t>Seguro de Responsabilidad Civil</w:t>
      </w:r>
      <w:r>
        <w:rPr>
          <w:rFonts w:ascii="Calibri" w:hAnsi="Calibri" w:cs="Calibri"/>
          <w:sz w:val="20"/>
          <w:szCs w:val="20"/>
        </w:rPr>
        <w:t xml:space="preserve"> y personal de accidentes de cada corredor inscrito.</w:t>
      </w:r>
    </w:p>
    <w:p w:rsidR="00C76583" w:rsidRPr="004B0BD0" w:rsidRDefault="00C76583" w:rsidP="00C76583">
      <w:pPr>
        <w:autoSpaceDE w:val="0"/>
        <w:spacing w:line="276" w:lineRule="auto"/>
        <w:jc w:val="both"/>
        <w:rPr>
          <w:rFonts w:ascii="Calibri" w:hAnsi="Calibri" w:cs="Calibri"/>
          <w:b/>
          <w:bCs/>
          <w:color w:val="FF950E"/>
          <w:sz w:val="16"/>
          <w:szCs w:val="16"/>
        </w:rPr>
      </w:pPr>
    </w:p>
    <w:p w:rsidR="003A7543" w:rsidRDefault="003A7543" w:rsidP="005235A1">
      <w:pPr>
        <w:autoSpaceDE w:val="0"/>
        <w:spacing w:line="276" w:lineRule="auto"/>
        <w:jc w:val="both"/>
        <w:rPr>
          <w:rFonts w:cstheme="minorHAnsi"/>
          <w:b/>
          <w:sz w:val="24"/>
          <w:szCs w:val="24"/>
        </w:rPr>
      </w:pPr>
    </w:p>
    <w:p w:rsidR="00E17E6D" w:rsidRPr="005235A1" w:rsidRDefault="00C76583" w:rsidP="005235A1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 w:rsidRPr="005235A1">
        <w:rPr>
          <w:rFonts w:cstheme="minorHAnsi"/>
          <w:b/>
          <w:sz w:val="24"/>
          <w:szCs w:val="24"/>
        </w:rPr>
        <w:t xml:space="preserve">Art. 8: </w:t>
      </w:r>
      <w:r w:rsidR="005235A1" w:rsidRPr="005235A1">
        <w:rPr>
          <w:rFonts w:cstheme="minorHAnsi"/>
          <w:bCs/>
          <w:sz w:val="24"/>
          <w:szCs w:val="24"/>
        </w:rPr>
        <w:t>La inscripción en esta prueba conlleva la aceptación automática de las condiciones establecidas en el presente reglamento.</w:t>
      </w:r>
    </w:p>
    <w:p w:rsidR="003A7543" w:rsidRDefault="003A7543" w:rsidP="005235A1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5235A1" w:rsidRDefault="005235A1" w:rsidP="005235A1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 w:rsidRPr="005235A1">
        <w:rPr>
          <w:rFonts w:cstheme="minorHAnsi"/>
          <w:b/>
          <w:bCs/>
          <w:color w:val="262626"/>
          <w:sz w:val="24"/>
          <w:szCs w:val="24"/>
        </w:rPr>
        <w:t>Art 9:</w:t>
      </w:r>
      <w:r w:rsidRPr="005235A1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Pr="005235A1">
        <w:rPr>
          <w:rFonts w:cstheme="minorHAnsi"/>
          <w:sz w:val="24"/>
          <w:szCs w:val="24"/>
        </w:rPr>
        <w:t xml:space="preserve">A cada corredor inscrito se le entregará un dorsal y un chip de control para lo que será </w:t>
      </w:r>
      <w:r>
        <w:rPr>
          <w:rFonts w:cstheme="minorHAnsi"/>
          <w:sz w:val="24"/>
          <w:szCs w:val="24"/>
        </w:rPr>
        <w:t xml:space="preserve">imprescindible presentar el DNI. </w:t>
      </w:r>
      <w:r w:rsidRPr="005235A1">
        <w:rPr>
          <w:rFonts w:cstheme="minorHAnsi"/>
          <w:sz w:val="24"/>
          <w:szCs w:val="24"/>
        </w:rPr>
        <w:t>El dorsal se situará en el pecho o parte delantera y de forma visible, sin doblar ni recortar.</w:t>
      </w:r>
    </w:p>
    <w:p w:rsidR="009A369E" w:rsidRDefault="009A369E" w:rsidP="009A369E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Se podrán recoger el viernes 13/09/19 en la sede del Club Cabra Running (en el </w:t>
      </w:r>
      <w:r w:rsidR="003C474B">
        <w:rPr>
          <w:rFonts w:cstheme="minorHAnsi"/>
          <w:sz w:val="24"/>
          <w:szCs w:val="24"/>
        </w:rPr>
        <w:t>Pabellón</w:t>
      </w:r>
      <w:r>
        <w:rPr>
          <w:rFonts w:cstheme="minorHAnsi"/>
          <w:sz w:val="24"/>
          <w:szCs w:val="24"/>
        </w:rPr>
        <w:t xml:space="preserve"> Municipal de Deportes, frente</w:t>
      </w:r>
      <w:r w:rsidR="00373E09">
        <w:rPr>
          <w:rFonts w:cstheme="minorHAnsi"/>
          <w:sz w:val="24"/>
          <w:szCs w:val="24"/>
        </w:rPr>
        <w:t xml:space="preserve"> al Bar Deportivo) de 20:00 a 22:0</w:t>
      </w:r>
      <w:r>
        <w:rPr>
          <w:rFonts w:cstheme="minorHAnsi"/>
          <w:sz w:val="24"/>
          <w:szCs w:val="24"/>
        </w:rPr>
        <w:t xml:space="preserve">0. También el mismo día </w:t>
      </w:r>
      <w:r w:rsidR="00A7199E">
        <w:rPr>
          <w:rFonts w:cstheme="minorHAnsi"/>
          <w:sz w:val="24"/>
          <w:szCs w:val="24"/>
        </w:rPr>
        <w:t>de la carrera a partir de las 18:3</w:t>
      </w:r>
      <w:r w:rsidR="00373E09">
        <w:rPr>
          <w:rFonts w:cstheme="minorHAnsi"/>
          <w:sz w:val="24"/>
          <w:szCs w:val="24"/>
        </w:rPr>
        <w:t>0 en el Parque Alcántara Romero.</w:t>
      </w:r>
    </w:p>
    <w:p w:rsidR="005235A1" w:rsidRPr="009A369E" w:rsidRDefault="005235A1" w:rsidP="009A369E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 w:rsidRPr="005235A1">
        <w:rPr>
          <w:rFonts w:cstheme="minorHAnsi"/>
          <w:sz w:val="24"/>
          <w:szCs w:val="24"/>
        </w:rPr>
        <w:t xml:space="preserve">Para poder participar en la carrera todos los atletas llevarán el dorsal correctamente colocado, y la indumentaria y calzado apropiados para la carrera, </w:t>
      </w:r>
      <w:r w:rsidRPr="005235A1">
        <w:rPr>
          <w:rFonts w:cstheme="minorHAnsi"/>
          <w:b/>
          <w:sz w:val="24"/>
          <w:szCs w:val="24"/>
        </w:rPr>
        <w:t>a</w:t>
      </w:r>
      <w:r>
        <w:rPr>
          <w:rFonts w:cstheme="minorHAnsi"/>
          <w:b/>
          <w:sz w:val="24"/>
          <w:szCs w:val="24"/>
        </w:rPr>
        <w:t>sí como luz frontal</w:t>
      </w:r>
      <w:r w:rsidR="00F8247A">
        <w:rPr>
          <w:rFonts w:cstheme="minorHAnsi"/>
          <w:b/>
          <w:sz w:val="24"/>
          <w:szCs w:val="24"/>
        </w:rPr>
        <w:t xml:space="preserve"> opcional</w:t>
      </w:r>
      <w:r>
        <w:rPr>
          <w:rFonts w:cstheme="minorHAnsi"/>
          <w:b/>
          <w:sz w:val="24"/>
          <w:szCs w:val="24"/>
        </w:rPr>
        <w:t xml:space="preserve">. </w:t>
      </w:r>
      <w:r w:rsidRPr="005235A1">
        <w:rPr>
          <w:rFonts w:cstheme="minorHAnsi"/>
          <w:sz w:val="24"/>
          <w:szCs w:val="24"/>
        </w:rPr>
        <w:t>Las condiciones físicas han de ser también las requeridas para la distancia y dureza del itinerario. A todo corredor que no cumpla con estas condiciones, a juicio de la Organización, se le impedirá participar.</w:t>
      </w:r>
    </w:p>
    <w:p w:rsidR="005235A1" w:rsidRDefault="005235A1" w:rsidP="005235A1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</w:p>
    <w:p w:rsidR="005235A1" w:rsidRDefault="005235A1" w:rsidP="005235A1">
      <w:pPr>
        <w:autoSpaceDE w:val="0"/>
        <w:spacing w:line="276" w:lineRule="auto"/>
        <w:ind w:right="70"/>
        <w:jc w:val="both"/>
        <w:rPr>
          <w:rFonts w:cstheme="minorHAnsi"/>
          <w:sz w:val="24"/>
          <w:szCs w:val="24"/>
        </w:rPr>
      </w:pPr>
      <w:r w:rsidRPr="005235A1">
        <w:rPr>
          <w:rFonts w:cstheme="minorHAnsi"/>
          <w:b/>
          <w:bCs/>
          <w:color w:val="262626"/>
          <w:sz w:val="24"/>
          <w:szCs w:val="24"/>
        </w:rPr>
        <w:t>Art. 10:</w:t>
      </w:r>
      <w:r w:rsidRPr="005235A1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Pr="005235A1">
        <w:rPr>
          <w:rFonts w:cstheme="minorHAnsi"/>
          <w:sz w:val="24"/>
          <w:szCs w:val="24"/>
        </w:rPr>
        <w:t>El recorrido estará debidamente señaliza</w:t>
      </w:r>
      <w:r w:rsidR="003C474B">
        <w:rPr>
          <w:rFonts w:cstheme="minorHAnsi"/>
          <w:sz w:val="24"/>
          <w:szCs w:val="24"/>
        </w:rPr>
        <w:t xml:space="preserve">do con cintas de balizamiento, </w:t>
      </w:r>
      <w:r w:rsidRPr="005235A1">
        <w:rPr>
          <w:rFonts w:cstheme="minorHAnsi"/>
          <w:sz w:val="24"/>
          <w:szCs w:val="24"/>
        </w:rPr>
        <w:t>carteles indicadores y/o flechas</w:t>
      </w:r>
      <w:r w:rsidR="003C474B">
        <w:rPr>
          <w:rFonts w:cstheme="minorHAnsi"/>
          <w:sz w:val="24"/>
          <w:szCs w:val="24"/>
        </w:rPr>
        <w:t xml:space="preserve"> además de la presencia de colaboradores en los cruces o cambios más conflictivos</w:t>
      </w:r>
      <w:r w:rsidRPr="005235A1">
        <w:rPr>
          <w:rFonts w:cstheme="minorHAnsi"/>
          <w:sz w:val="24"/>
          <w:szCs w:val="24"/>
        </w:rPr>
        <w:t xml:space="preserve">. Es obligatorio seguir el itinerario marcado, así como pasar por los controles establecidos. Será descalificado todo corredor que arroje cualquier objeto/basura en el recorrido, que ataje fuera del itinerario marcado o que no pase por todos los controles establecidos. Los corredores que sobrepasen la </w:t>
      </w:r>
      <w:r w:rsidRPr="005235A1">
        <w:rPr>
          <w:rFonts w:cstheme="minorHAnsi"/>
          <w:b/>
          <w:sz w:val="24"/>
          <w:szCs w:val="24"/>
        </w:rPr>
        <w:t>1</w:t>
      </w:r>
      <w:r w:rsidRPr="005235A1">
        <w:rPr>
          <w:rFonts w:cstheme="minorHAnsi"/>
          <w:b/>
          <w:bCs/>
          <w:sz w:val="24"/>
          <w:szCs w:val="24"/>
        </w:rPr>
        <w:t xml:space="preserve"> hora</w:t>
      </w:r>
      <w:r w:rsidR="00ED2755">
        <w:rPr>
          <w:rFonts w:cstheme="minorHAnsi"/>
          <w:b/>
          <w:bCs/>
          <w:sz w:val="24"/>
          <w:szCs w:val="24"/>
        </w:rPr>
        <w:t xml:space="preserve"> 30</w:t>
      </w:r>
      <w:r w:rsidRPr="005235A1">
        <w:rPr>
          <w:rFonts w:cstheme="minorHAnsi"/>
          <w:b/>
          <w:bCs/>
          <w:sz w:val="24"/>
          <w:szCs w:val="24"/>
        </w:rPr>
        <w:t xml:space="preserve"> minutos de carrera </w:t>
      </w:r>
      <w:r w:rsidRPr="005235A1">
        <w:rPr>
          <w:rFonts w:cstheme="minorHAnsi"/>
          <w:sz w:val="24"/>
          <w:szCs w:val="24"/>
        </w:rPr>
        <w:t>deberán retirarse de la prueba ya que ni la organización ni los servicios de asistencia pueden garantizar su seguridad para completar el circuito completo</w:t>
      </w:r>
      <w:r w:rsidR="00E11E39">
        <w:rPr>
          <w:rFonts w:cstheme="minorHAnsi"/>
          <w:sz w:val="24"/>
          <w:szCs w:val="24"/>
        </w:rPr>
        <w:t xml:space="preserve"> y</w:t>
      </w:r>
      <w:r w:rsidRPr="005235A1">
        <w:rPr>
          <w:rFonts w:cstheme="minorHAnsi"/>
          <w:sz w:val="24"/>
          <w:szCs w:val="24"/>
        </w:rPr>
        <w:t xml:space="preserve"> perderán toda opción a figurar en la clasificación final.</w:t>
      </w:r>
    </w:p>
    <w:p w:rsidR="003A7543" w:rsidRDefault="003A7543" w:rsidP="009E08E1">
      <w:pPr>
        <w:autoSpaceDE w:val="0"/>
        <w:spacing w:line="276" w:lineRule="auto"/>
        <w:ind w:right="70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9E08E1" w:rsidRPr="009E08E1" w:rsidRDefault="009E08E1" w:rsidP="009E08E1">
      <w:pPr>
        <w:autoSpaceDE w:val="0"/>
        <w:spacing w:line="276" w:lineRule="auto"/>
        <w:ind w:right="70"/>
        <w:jc w:val="both"/>
        <w:rPr>
          <w:rFonts w:cstheme="minorHAnsi"/>
          <w:b/>
          <w:sz w:val="24"/>
          <w:szCs w:val="24"/>
          <w:u w:val="single"/>
        </w:rPr>
      </w:pPr>
      <w:r w:rsidRPr="009E08E1">
        <w:rPr>
          <w:rFonts w:cstheme="minorHAnsi"/>
          <w:b/>
          <w:bCs/>
          <w:color w:val="262626"/>
          <w:sz w:val="24"/>
          <w:szCs w:val="24"/>
        </w:rPr>
        <w:t>Art. 11:</w:t>
      </w:r>
      <w:r w:rsidRPr="009E08E1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Pr="009E08E1">
        <w:rPr>
          <w:rFonts w:cstheme="minorHAnsi"/>
          <w:sz w:val="24"/>
          <w:szCs w:val="24"/>
        </w:rPr>
        <w:t xml:space="preserve">En la entrega de trofeos, se premiará a los tres primeros corredores clasificados en cada una de las Categorías </w:t>
      </w:r>
      <w:r w:rsidR="00C21A3E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indicadas</w:t>
      </w:r>
      <w:r w:rsidRPr="009E08E1">
        <w:rPr>
          <w:rFonts w:cstheme="minorHAnsi"/>
          <w:sz w:val="24"/>
          <w:szCs w:val="24"/>
        </w:rPr>
        <w:t xml:space="preserve"> en el Art. 3 de este reglamento. </w:t>
      </w:r>
      <w:r w:rsidRPr="00ED2755">
        <w:rPr>
          <w:rFonts w:cstheme="minorHAnsi"/>
          <w:b/>
          <w:sz w:val="24"/>
          <w:szCs w:val="24"/>
          <w:u w:val="single"/>
        </w:rPr>
        <w:t>Los premios no serán acumulativos</w:t>
      </w:r>
      <w:r w:rsidRPr="00ED2755">
        <w:rPr>
          <w:rFonts w:cstheme="minorHAnsi"/>
          <w:sz w:val="24"/>
          <w:szCs w:val="24"/>
        </w:rPr>
        <w:t xml:space="preserve">. </w:t>
      </w:r>
      <w:r w:rsidRPr="00ED2755">
        <w:rPr>
          <w:rFonts w:cstheme="minorHAnsi"/>
          <w:b/>
          <w:sz w:val="24"/>
          <w:szCs w:val="24"/>
          <w:u w:val="single"/>
        </w:rPr>
        <w:t xml:space="preserve">De igual manera,  se establecen premios </w:t>
      </w:r>
      <w:r w:rsidRPr="00ED2755">
        <w:rPr>
          <w:rFonts w:ascii="Calibri" w:hAnsi="Calibri" w:cs="Calibri"/>
          <w:b/>
          <w:sz w:val="24"/>
          <w:szCs w:val="24"/>
          <w:u w:val="single"/>
        </w:rPr>
        <w:t>a los tres primeros locales (NACIDOS Y RESIDENTES EN CABRA) de ambos géneros</w:t>
      </w:r>
      <w:r w:rsidRPr="00ED2755">
        <w:rPr>
          <w:rFonts w:cstheme="minorHAnsi"/>
          <w:b/>
          <w:sz w:val="24"/>
          <w:szCs w:val="24"/>
        </w:rPr>
        <w:t>.</w:t>
      </w:r>
      <w:r w:rsidRPr="009E08E1">
        <w:rPr>
          <w:rFonts w:cstheme="minorHAnsi"/>
          <w:b/>
          <w:sz w:val="24"/>
          <w:szCs w:val="24"/>
        </w:rPr>
        <w:t xml:space="preserve"> </w:t>
      </w:r>
      <w:r w:rsidRPr="009E08E1">
        <w:rPr>
          <w:rFonts w:cstheme="minorHAnsi"/>
          <w:sz w:val="24"/>
          <w:szCs w:val="24"/>
        </w:rPr>
        <w:t>La no presencia en el acto de entrega de trofeos se entenderá como renuncia a los trofeos o premios conseguidos. Cualquier delegación en otra persona deberá ser conocida y autorizada por la organización al menos con media hora de antelación.</w:t>
      </w:r>
    </w:p>
    <w:p w:rsidR="003A7543" w:rsidRDefault="003A7543" w:rsidP="005235A1">
      <w:pPr>
        <w:autoSpaceDE w:val="0"/>
        <w:spacing w:line="276" w:lineRule="auto"/>
        <w:ind w:right="70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E11E39" w:rsidRDefault="00C04285" w:rsidP="005235A1">
      <w:pPr>
        <w:autoSpaceDE w:val="0"/>
        <w:spacing w:line="276" w:lineRule="auto"/>
        <w:ind w:right="70"/>
        <w:jc w:val="both"/>
        <w:rPr>
          <w:rFonts w:cstheme="minorHAnsi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t>Art. 12:</w:t>
      </w:r>
      <w:r w:rsidRPr="00C04285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Pr="00C04285">
        <w:rPr>
          <w:rFonts w:cstheme="minorHAnsi"/>
          <w:sz w:val="24"/>
          <w:szCs w:val="24"/>
        </w:rPr>
        <w:t>No se permite que ningún participante vaya acompañado de algún vehículo que no sea de la organización</w:t>
      </w:r>
      <w:r>
        <w:rPr>
          <w:rFonts w:cstheme="minorHAnsi"/>
          <w:sz w:val="24"/>
          <w:szCs w:val="24"/>
        </w:rPr>
        <w:t>.</w:t>
      </w:r>
    </w:p>
    <w:p w:rsidR="003A7543" w:rsidRDefault="003A7543" w:rsidP="00C04285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C04285" w:rsidRDefault="00C04285" w:rsidP="00C04285">
      <w:pPr>
        <w:autoSpaceDE w:val="0"/>
        <w:spacing w:line="276" w:lineRule="auto"/>
        <w:jc w:val="both"/>
        <w:rPr>
          <w:rFonts w:cstheme="minorHAnsi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t>Art. 13:</w:t>
      </w:r>
      <w:r w:rsidRPr="00C04285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Pr="00C04285">
        <w:rPr>
          <w:rFonts w:cstheme="minorHAnsi"/>
          <w:sz w:val="24"/>
          <w:szCs w:val="24"/>
        </w:rPr>
        <w:t>La organización declina toda responsabilidad en caso de accidente o negligencia ajena, así como por la pérdida o rotura de objetos de cada participante. Cada corredor será responsable de todo perjuicio o lesión que pueda causarse a sí mismo o a terceros, exonerando a la organización de cualquier responsabilidad en caso de accidente o lesión. Los participantes están obligados a socorrer a los accidentados durante el transcurso de la prueba.</w:t>
      </w:r>
    </w:p>
    <w:p w:rsidR="003A7543" w:rsidRDefault="003A7543" w:rsidP="00C04285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C04285" w:rsidRDefault="00C04285" w:rsidP="00C04285">
      <w:pPr>
        <w:autoSpaceDE w:val="0"/>
        <w:spacing w:line="276" w:lineRule="auto"/>
        <w:jc w:val="both"/>
        <w:rPr>
          <w:rFonts w:cstheme="minorHAnsi"/>
          <w:color w:val="000000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lastRenderedPageBreak/>
        <w:t>Art. 14:</w:t>
      </w:r>
      <w:r w:rsidRPr="00C04285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C04285">
        <w:rPr>
          <w:rFonts w:cstheme="minorHAnsi"/>
          <w:color w:val="000000"/>
          <w:sz w:val="24"/>
          <w:szCs w:val="24"/>
        </w:rPr>
        <w:t>La organización se reserva el derecho a realizar las modificaciones en el itinerario que considere necesarias en función de los</w:t>
      </w:r>
      <w:r>
        <w:rPr>
          <w:rFonts w:cstheme="minorHAnsi"/>
          <w:color w:val="000000"/>
          <w:sz w:val="24"/>
          <w:szCs w:val="24"/>
        </w:rPr>
        <w:t xml:space="preserve"> diferentes condicionantes</w:t>
      </w:r>
      <w:r w:rsidRPr="00C04285">
        <w:rPr>
          <w:rFonts w:cstheme="minorHAnsi"/>
          <w:color w:val="000000"/>
          <w:sz w:val="24"/>
          <w:szCs w:val="24"/>
        </w:rPr>
        <w:t>, así como la suspensión de la prueba si las condiciones meteorológicas u otras causas de fuerza mayor así lo aconsejen.</w:t>
      </w:r>
    </w:p>
    <w:p w:rsidR="003A7543" w:rsidRDefault="003A7543" w:rsidP="00C04285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C04285" w:rsidRPr="00C04285" w:rsidRDefault="00C04285" w:rsidP="00C04285">
      <w:pPr>
        <w:autoSpaceDE w:val="0"/>
        <w:spacing w:line="276" w:lineRule="auto"/>
        <w:jc w:val="both"/>
        <w:rPr>
          <w:rFonts w:cstheme="minorHAnsi"/>
          <w:color w:val="000000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t>Art. 15:</w:t>
      </w:r>
      <w:r w:rsidRPr="00C04285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C04285">
        <w:rPr>
          <w:rFonts w:cstheme="minorHAnsi"/>
          <w:color w:val="000000"/>
          <w:sz w:val="24"/>
          <w:szCs w:val="24"/>
        </w:rPr>
        <w:t>Los participantes están obligados a socorrer a los accidentados y a respetar las normas de circulac</w:t>
      </w:r>
      <w:r>
        <w:rPr>
          <w:rFonts w:cstheme="minorHAnsi"/>
          <w:color w:val="000000"/>
          <w:sz w:val="24"/>
          <w:szCs w:val="24"/>
        </w:rPr>
        <w:t>ión en los tramos de carretera.</w:t>
      </w:r>
    </w:p>
    <w:p w:rsidR="003A7543" w:rsidRDefault="003A7543" w:rsidP="00C04285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F8247A" w:rsidRPr="003A7543" w:rsidRDefault="00C04285" w:rsidP="00C04285">
      <w:pPr>
        <w:autoSpaceDE w:val="0"/>
        <w:spacing w:line="276" w:lineRule="auto"/>
        <w:jc w:val="both"/>
        <w:rPr>
          <w:rFonts w:cstheme="minorHAnsi"/>
          <w:color w:val="000000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t>Art. 16:</w:t>
      </w:r>
      <w:r w:rsidRPr="00C04285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C04285">
        <w:rPr>
          <w:rFonts w:cstheme="minorHAnsi"/>
          <w:color w:val="000000"/>
          <w:sz w:val="24"/>
          <w:szCs w:val="24"/>
        </w:rPr>
        <w:t>Es necesario tener la condición física y el estado de salud adecuados a las características de esta prueba, debiendo prestar especial atención a las zonas más técnicas por donde transitan.</w:t>
      </w:r>
    </w:p>
    <w:p w:rsidR="003A7543" w:rsidRDefault="003A7543" w:rsidP="00C04285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C04285" w:rsidRPr="00C04285" w:rsidRDefault="00C04285" w:rsidP="00C04285">
      <w:pPr>
        <w:autoSpaceDE w:val="0"/>
        <w:spacing w:line="276" w:lineRule="auto"/>
        <w:jc w:val="both"/>
        <w:rPr>
          <w:rFonts w:cstheme="minorHAnsi"/>
          <w:b/>
          <w:bCs/>
          <w:color w:val="FF950E"/>
          <w:sz w:val="24"/>
          <w:szCs w:val="24"/>
        </w:rPr>
      </w:pPr>
      <w:r w:rsidRPr="00C04285">
        <w:rPr>
          <w:rFonts w:cstheme="minorHAnsi"/>
          <w:b/>
          <w:bCs/>
          <w:color w:val="262626"/>
          <w:sz w:val="24"/>
          <w:szCs w:val="24"/>
        </w:rPr>
        <w:t>Art. 17:</w:t>
      </w:r>
      <w:r w:rsidRPr="00C04285">
        <w:rPr>
          <w:rFonts w:cstheme="minorHAnsi"/>
          <w:b/>
          <w:bCs/>
          <w:color w:val="FF950E"/>
          <w:sz w:val="24"/>
          <w:szCs w:val="24"/>
        </w:rPr>
        <w:t xml:space="preserve"> </w:t>
      </w:r>
      <w:r w:rsidRPr="00C04285">
        <w:rPr>
          <w:rFonts w:cstheme="minorHAnsi"/>
          <w:color w:val="000000"/>
          <w:sz w:val="24"/>
          <w:szCs w:val="24"/>
        </w:rPr>
        <w:t>En función de las condiciones meteorológicas se podrá exigir a los corredores alguna prenda técnica por seguridad (brazalete</w:t>
      </w:r>
      <w:r w:rsidR="007E38B2">
        <w:rPr>
          <w:rFonts w:cstheme="minorHAnsi"/>
          <w:color w:val="000000"/>
          <w:sz w:val="24"/>
          <w:szCs w:val="24"/>
        </w:rPr>
        <w:t>,</w:t>
      </w:r>
      <w:r w:rsidRPr="00C04285">
        <w:rPr>
          <w:rFonts w:cstheme="minorHAnsi"/>
          <w:color w:val="000000"/>
          <w:sz w:val="24"/>
          <w:szCs w:val="24"/>
        </w:rPr>
        <w:t xml:space="preserve"> reflectante...)</w:t>
      </w:r>
    </w:p>
    <w:p w:rsidR="003A7543" w:rsidRDefault="003A7543" w:rsidP="00FC1F59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3A7543" w:rsidRDefault="00FC1F59" w:rsidP="00FC1F59">
      <w:pPr>
        <w:autoSpaceDE w:val="0"/>
        <w:spacing w:line="276" w:lineRule="auto"/>
        <w:jc w:val="both"/>
        <w:rPr>
          <w:rFonts w:cstheme="minorHAnsi"/>
          <w:color w:val="000000"/>
          <w:sz w:val="24"/>
          <w:szCs w:val="24"/>
        </w:rPr>
      </w:pPr>
      <w:r w:rsidRPr="00FC1F59">
        <w:rPr>
          <w:rFonts w:cstheme="minorHAnsi"/>
          <w:b/>
          <w:bCs/>
          <w:color w:val="262626"/>
          <w:sz w:val="24"/>
          <w:szCs w:val="24"/>
        </w:rPr>
        <w:t>Art. 18:</w:t>
      </w:r>
      <w:r w:rsidRPr="00FC1F59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FC1F59">
        <w:rPr>
          <w:rFonts w:cstheme="minorHAnsi"/>
          <w:color w:val="000000"/>
          <w:sz w:val="24"/>
          <w:szCs w:val="24"/>
        </w:rPr>
        <w:t xml:space="preserve">Es aconsejable beber en </w:t>
      </w:r>
      <w:r>
        <w:rPr>
          <w:rFonts w:cstheme="minorHAnsi"/>
          <w:color w:val="000000"/>
          <w:sz w:val="24"/>
          <w:szCs w:val="24"/>
        </w:rPr>
        <w:t>el avituallamiento</w:t>
      </w:r>
      <w:r w:rsidRPr="00FC1F59">
        <w:rPr>
          <w:rFonts w:cstheme="minorHAnsi"/>
          <w:color w:val="000000"/>
          <w:sz w:val="24"/>
          <w:szCs w:val="24"/>
        </w:rPr>
        <w:t>, de manera que los participantes, si quieren, podrán valorar la posibilidad de llevar avituallamiento líquido y/o sólido adicional personalmente.</w:t>
      </w:r>
    </w:p>
    <w:p w:rsidR="003A7543" w:rsidRPr="003A7543" w:rsidRDefault="003A7543" w:rsidP="00FC1F59">
      <w:pPr>
        <w:autoSpaceDE w:val="0"/>
        <w:spacing w:line="276" w:lineRule="auto"/>
        <w:jc w:val="both"/>
        <w:rPr>
          <w:rFonts w:cstheme="minorHAnsi"/>
          <w:color w:val="000000"/>
          <w:sz w:val="24"/>
          <w:szCs w:val="24"/>
        </w:rPr>
      </w:pPr>
    </w:p>
    <w:p w:rsidR="00FC1F59" w:rsidRDefault="00FC1F59" w:rsidP="00FC1F59">
      <w:pPr>
        <w:autoSpaceDE w:val="0"/>
        <w:spacing w:line="276" w:lineRule="auto"/>
        <w:jc w:val="both"/>
        <w:rPr>
          <w:rFonts w:ascii="Calibri" w:hAnsi="Calibri" w:cs="Calibri"/>
          <w:color w:val="000000"/>
        </w:rPr>
      </w:pPr>
      <w:r w:rsidRPr="00FC1F59">
        <w:rPr>
          <w:rFonts w:cstheme="minorHAnsi"/>
          <w:b/>
          <w:bCs/>
          <w:color w:val="262626"/>
          <w:sz w:val="24"/>
          <w:szCs w:val="24"/>
        </w:rPr>
        <w:t>Art. 19:</w:t>
      </w:r>
      <w:r w:rsidRPr="00FC1F59">
        <w:rPr>
          <w:rFonts w:cstheme="minorHAnsi"/>
          <w:b/>
          <w:bCs/>
          <w:color w:val="000000"/>
          <w:sz w:val="24"/>
          <w:szCs w:val="24"/>
        </w:rPr>
        <w:t xml:space="preserve"> </w:t>
      </w:r>
      <w:r>
        <w:rPr>
          <w:rFonts w:cstheme="minorHAnsi"/>
          <w:color w:val="000000"/>
          <w:sz w:val="24"/>
          <w:szCs w:val="24"/>
        </w:rPr>
        <w:t>S</w:t>
      </w:r>
      <w:r w:rsidRPr="00FC1F59">
        <w:rPr>
          <w:rFonts w:cstheme="minorHAnsi"/>
          <w:color w:val="000000"/>
          <w:sz w:val="24"/>
          <w:szCs w:val="24"/>
        </w:rPr>
        <w:t>erá obligación de todos preservar el entorno. El abandono de desperdicios fuera de las zonas de control supone la descalificación</w:t>
      </w:r>
      <w:r>
        <w:rPr>
          <w:rFonts w:ascii="Calibri" w:hAnsi="Calibri" w:cs="Calibri"/>
          <w:color w:val="000000"/>
        </w:rPr>
        <w:t>.</w:t>
      </w:r>
    </w:p>
    <w:p w:rsidR="00FC1F59" w:rsidRPr="004B0BD0" w:rsidRDefault="00FC1F59" w:rsidP="00FC1F59">
      <w:pPr>
        <w:autoSpaceDE w:val="0"/>
        <w:jc w:val="both"/>
        <w:rPr>
          <w:rFonts w:ascii="Calibri" w:hAnsi="Calibri" w:cs="Calibri"/>
          <w:color w:val="000000"/>
          <w:sz w:val="16"/>
          <w:szCs w:val="16"/>
        </w:rPr>
      </w:pPr>
    </w:p>
    <w:p w:rsidR="00FC1F59" w:rsidRPr="00FC1F59" w:rsidRDefault="00FC1F59" w:rsidP="00FC1F59">
      <w:pPr>
        <w:autoSpaceDE w:val="0"/>
        <w:autoSpaceDN w:val="0"/>
        <w:adjustRightInd w:val="0"/>
        <w:jc w:val="both"/>
        <w:rPr>
          <w:rFonts w:cstheme="minorHAnsi"/>
          <w:color w:val="000000"/>
          <w:sz w:val="24"/>
          <w:szCs w:val="24"/>
        </w:rPr>
      </w:pPr>
      <w:r w:rsidRPr="00FC1F59">
        <w:rPr>
          <w:rFonts w:cstheme="minorHAnsi"/>
          <w:b/>
          <w:bCs/>
          <w:color w:val="262626"/>
          <w:sz w:val="24"/>
          <w:szCs w:val="24"/>
        </w:rPr>
        <w:t>Art. 20:</w:t>
      </w:r>
      <w:r w:rsidRPr="00FC1F59">
        <w:rPr>
          <w:rFonts w:cstheme="minorHAnsi"/>
          <w:b/>
          <w:bCs/>
          <w:color w:val="000000"/>
          <w:sz w:val="24"/>
          <w:szCs w:val="24"/>
        </w:rPr>
        <w:t xml:space="preserve"> </w:t>
      </w:r>
      <w:r w:rsidRPr="00FC1F59">
        <w:rPr>
          <w:rFonts w:cstheme="minorHAnsi"/>
          <w:color w:val="000000"/>
          <w:sz w:val="24"/>
          <w:szCs w:val="24"/>
        </w:rPr>
        <w:t>Será motivo de descalificación y/o expulsión automática da la prueba: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before="120"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Transitar sin prudencia</w:t>
      </w:r>
      <w:r>
        <w:rPr>
          <w:rFonts w:cs="Calibri"/>
          <w:color w:val="000000"/>
          <w:sz w:val="20"/>
          <w:szCs w:val="20"/>
        </w:rPr>
        <w:t xml:space="preserve"> </w:t>
      </w:r>
      <w:r w:rsidRPr="004B0BD0">
        <w:rPr>
          <w:rFonts w:cs="Calibri"/>
          <w:color w:val="000000"/>
          <w:sz w:val="20"/>
          <w:szCs w:val="20"/>
        </w:rPr>
        <w:t>por los caminos y carreteras abiertas al tráfico.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No seguir las indicaciones de seguridad del personal de la organización.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Circular por fuera del recorrido señalizado para completar la carrera.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Arrojar objetos o residuos (cámaras, envoltorios barritas, geles glucosa etc.).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No llevar visible el dorsal de la prueba.</w:t>
      </w:r>
    </w:p>
    <w:p w:rsidR="00FC1F59" w:rsidRPr="004B0BD0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Suplementar la identidad de otro participante.</w:t>
      </w:r>
    </w:p>
    <w:p w:rsidR="00FC1F59" w:rsidRDefault="00FC1F59" w:rsidP="00FC1F59">
      <w:pPr>
        <w:pStyle w:val="Prrafodelista"/>
        <w:numPr>
          <w:ilvl w:val="0"/>
          <w:numId w:val="2"/>
        </w:numPr>
        <w:autoSpaceDE w:val="0"/>
        <w:autoSpaceDN w:val="0"/>
        <w:adjustRightInd w:val="0"/>
        <w:spacing w:after="0"/>
        <w:ind w:left="1135" w:hanging="284"/>
        <w:contextualSpacing w:val="0"/>
        <w:jc w:val="both"/>
        <w:rPr>
          <w:rFonts w:cs="Calibri"/>
          <w:color w:val="000000"/>
          <w:sz w:val="20"/>
          <w:szCs w:val="20"/>
        </w:rPr>
      </w:pPr>
      <w:r w:rsidRPr="004B0BD0">
        <w:rPr>
          <w:rFonts w:cs="Calibri"/>
          <w:color w:val="000000"/>
          <w:sz w:val="20"/>
          <w:szCs w:val="20"/>
        </w:rPr>
        <w:t>Saltarse algunos de los puntos de Control de paso.</w:t>
      </w:r>
    </w:p>
    <w:p w:rsidR="00FC1F59" w:rsidRDefault="00FC1F59" w:rsidP="00FC1F59">
      <w:pPr>
        <w:autoSpaceDE w:val="0"/>
        <w:spacing w:line="276" w:lineRule="auto"/>
        <w:jc w:val="both"/>
        <w:rPr>
          <w:rFonts w:ascii="Calibri" w:hAnsi="Calibri" w:cs="Calibri"/>
          <w:b/>
          <w:bCs/>
          <w:color w:val="218F2B"/>
        </w:rPr>
      </w:pPr>
    </w:p>
    <w:p w:rsidR="00FC1F59" w:rsidRDefault="00FC1F59" w:rsidP="00FC1F59">
      <w:pPr>
        <w:autoSpaceDE w:val="0"/>
        <w:spacing w:line="276" w:lineRule="auto"/>
        <w:jc w:val="both"/>
        <w:rPr>
          <w:rFonts w:cstheme="minorHAnsi"/>
          <w:bCs/>
          <w:sz w:val="24"/>
          <w:szCs w:val="24"/>
        </w:rPr>
      </w:pPr>
      <w:r w:rsidRPr="00FC1F59">
        <w:rPr>
          <w:rFonts w:cstheme="minorHAnsi"/>
          <w:b/>
          <w:bCs/>
          <w:color w:val="262626"/>
          <w:sz w:val="24"/>
          <w:szCs w:val="24"/>
        </w:rPr>
        <w:t>Art. 21:</w:t>
      </w:r>
      <w:r w:rsidRPr="00FC1F59">
        <w:rPr>
          <w:rFonts w:cstheme="minorHAnsi"/>
          <w:b/>
          <w:bCs/>
          <w:color w:val="333333"/>
          <w:sz w:val="24"/>
          <w:szCs w:val="24"/>
        </w:rPr>
        <w:t xml:space="preserve"> </w:t>
      </w:r>
      <w:r w:rsidR="009A369E">
        <w:rPr>
          <w:rFonts w:cstheme="minorHAnsi"/>
          <w:bCs/>
          <w:sz w:val="24"/>
          <w:szCs w:val="24"/>
        </w:rPr>
        <w:t>Al inscribirse, los participantes dan su autorización para el uso de fotos, videos y cualquier otro tipo de material fotográfico o audiovisual en el que pueda</w:t>
      </w:r>
      <w:r w:rsidR="007E38B2">
        <w:rPr>
          <w:rFonts w:cstheme="minorHAnsi"/>
          <w:bCs/>
          <w:sz w:val="24"/>
          <w:szCs w:val="24"/>
        </w:rPr>
        <w:t>n</w:t>
      </w:r>
      <w:r w:rsidR="009A369E">
        <w:rPr>
          <w:rFonts w:cstheme="minorHAnsi"/>
          <w:bCs/>
          <w:sz w:val="24"/>
          <w:szCs w:val="24"/>
        </w:rPr>
        <w:t xml:space="preserve"> figurar, con finalidad exclusivamente deportiva, promocional o comercial, además de la aceptación de la publicación de su nombre en la clasificación de la prueba, en los medios de comunicación, redes sociales o internet, sin esperar retribución alguna por este concepto.</w:t>
      </w:r>
    </w:p>
    <w:p w:rsidR="003A7543" w:rsidRDefault="003A7543" w:rsidP="00FC1F59">
      <w:pPr>
        <w:autoSpaceDE w:val="0"/>
        <w:spacing w:line="276" w:lineRule="auto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9A369E" w:rsidRDefault="009A369E" w:rsidP="00FC1F59">
      <w:pPr>
        <w:autoSpaceDE w:val="0"/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/>
          <w:bCs/>
          <w:color w:val="262626"/>
          <w:sz w:val="24"/>
          <w:szCs w:val="24"/>
        </w:rPr>
        <w:t>Art. 22</w:t>
      </w:r>
      <w:r w:rsidRPr="00FC1F59">
        <w:rPr>
          <w:rFonts w:cstheme="minorHAnsi"/>
          <w:b/>
          <w:bCs/>
          <w:color w:val="262626"/>
          <w:sz w:val="24"/>
          <w:szCs w:val="24"/>
        </w:rPr>
        <w:t>:</w:t>
      </w:r>
      <w:r>
        <w:rPr>
          <w:rFonts w:cstheme="minorHAnsi"/>
          <w:b/>
          <w:bCs/>
          <w:color w:val="262626"/>
          <w:sz w:val="24"/>
          <w:szCs w:val="24"/>
        </w:rPr>
        <w:t xml:space="preserve"> </w:t>
      </w:r>
      <w:r>
        <w:rPr>
          <w:rFonts w:cstheme="minorHAnsi"/>
          <w:bCs/>
          <w:sz w:val="24"/>
          <w:szCs w:val="24"/>
        </w:rPr>
        <w:t>En caso de abandono de la prueba, el participante deberá comunicarlo a la organización.</w:t>
      </w:r>
    </w:p>
    <w:p w:rsidR="00384C9D" w:rsidRPr="00384C9D" w:rsidRDefault="00384C9D" w:rsidP="00384C9D">
      <w:pPr>
        <w:autoSpaceDE w:val="0"/>
        <w:spacing w:line="276" w:lineRule="auto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/>
          <w:bCs/>
          <w:color w:val="262626"/>
          <w:sz w:val="24"/>
          <w:szCs w:val="24"/>
        </w:rPr>
        <w:lastRenderedPageBreak/>
        <w:t>Art. 23</w:t>
      </w:r>
      <w:r w:rsidRPr="00FC1F59">
        <w:rPr>
          <w:rFonts w:cstheme="minorHAnsi"/>
          <w:b/>
          <w:bCs/>
          <w:color w:val="262626"/>
          <w:sz w:val="24"/>
          <w:szCs w:val="24"/>
        </w:rPr>
        <w:t>:</w:t>
      </w:r>
      <w:r>
        <w:rPr>
          <w:rFonts w:cstheme="minorHAnsi"/>
          <w:b/>
          <w:bCs/>
          <w:color w:val="262626"/>
          <w:sz w:val="24"/>
          <w:szCs w:val="24"/>
        </w:rPr>
        <w:t xml:space="preserve"> </w:t>
      </w:r>
      <w:r>
        <w:rPr>
          <w:rFonts w:cstheme="minorHAnsi"/>
          <w:bCs/>
          <w:color w:val="262626"/>
          <w:sz w:val="24"/>
          <w:szCs w:val="24"/>
        </w:rPr>
        <w:t xml:space="preserve">Se entregará bolsa de corredor a todos los participantes. En las inscripciones </w:t>
      </w:r>
      <w:r w:rsidR="007E7EE2">
        <w:rPr>
          <w:rFonts w:cstheme="minorHAnsi"/>
          <w:bCs/>
          <w:color w:val="262626"/>
          <w:sz w:val="24"/>
          <w:szCs w:val="24"/>
        </w:rPr>
        <w:t xml:space="preserve">se </w:t>
      </w:r>
      <w:r>
        <w:rPr>
          <w:rFonts w:cstheme="minorHAnsi"/>
          <w:bCs/>
          <w:color w:val="262626"/>
          <w:sz w:val="24"/>
          <w:szCs w:val="24"/>
        </w:rPr>
        <w:t>deberá</w:t>
      </w:r>
      <w:r w:rsidR="007E7EE2">
        <w:rPr>
          <w:rFonts w:cstheme="minorHAnsi"/>
          <w:bCs/>
          <w:color w:val="262626"/>
          <w:sz w:val="24"/>
          <w:szCs w:val="24"/>
        </w:rPr>
        <w:t xml:space="preserve"> </w:t>
      </w:r>
      <w:r>
        <w:rPr>
          <w:rFonts w:cstheme="minorHAnsi"/>
          <w:bCs/>
          <w:color w:val="262626"/>
          <w:sz w:val="24"/>
          <w:szCs w:val="24"/>
        </w:rPr>
        <w:t>indicar talla de camiseta desde la categoría cadete.</w:t>
      </w:r>
    </w:p>
    <w:p w:rsidR="00EA67F7" w:rsidRDefault="00EA67F7" w:rsidP="004B28DD">
      <w:pPr>
        <w:autoSpaceDE w:val="0"/>
        <w:jc w:val="both"/>
        <w:rPr>
          <w:rFonts w:cstheme="minorHAnsi"/>
          <w:b/>
          <w:bCs/>
          <w:color w:val="262626"/>
          <w:sz w:val="24"/>
          <w:szCs w:val="24"/>
        </w:rPr>
      </w:pPr>
    </w:p>
    <w:p w:rsidR="004B28DD" w:rsidRDefault="00EA67F7" w:rsidP="004B28DD">
      <w:pPr>
        <w:autoSpaceDE w:val="0"/>
        <w:jc w:val="both"/>
        <w:rPr>
          <w:rFonts w:cstheme="minorHAnsi"/>
          <w:bCs/>
          <w:sz w:val="24"/>
          <w:szCs w:val="24"/>
        </w:rPr>
      </w:pPr>
      <w:r>
        <w:rPr>
          <w:rFonts w:cstheme="minorHAnsi"/>
          <w:b/>
          <w:bCs/>
          <w:color w:val="262626"/>
          <w:sz w:val="24"/>
          <w:szCs w:val="24"/>
        </w:rPr>
        <w:t>Art. 24</w:t>
      </w:r>
      <w:r w:rsidR="004B28DD" w:rsidRPr="00FC1F59">
        <w:rPr>
          <w:rFonts w:cstheme="minorHAnsi"/>
          <w:b/>
          <w:bCs/>
          <w:color w:val="262626"/>
          <w:sz w:val="24"/>
          <w:szCs w:val="24"/>
        </w:rPr>
        <w:t>:</w:t>
      </w:r>
      <w:r w:rsidR="004B28DD">
        <w:rPr>
          <w:rFonts w:cstheme="minorHAnsi"/>
          <w:b/>
          <w:bCs/>
          <w:color w:val="262626"/>
          <w:sz w:val="24"/>
          <w:szCs w:val="24"/>
        </w:rPr>
        <w:t xml:space="preserve"> </w:t>
      </w:r>
      <w:r w:rsidR="004B28DD" w:rsidRPr="00FC1F59">
        <w:rPr>
          <w:rFonts w:cstheme="minorHAnsi"/>
          <w:bCs/>
          <w:sz w:val="24"/>
          <w:szCs w:val="24"/>
        </w:rPr>
        <w:t>Todo participante, por el hecho de inscribirse, acepta todo lo establecido en el presente reglamento.</w:t>
      </w:r>
    </w:p>
    <w:p w:rsidR="0005003B" w:rsidRDefault="0005003B" w:rsidP="004B28DD">
      <w:pPr>
        <w:autoSpaceDE w:val="0"/>
        <w:jc w:val="both"/>
        <w:rPr>
          <w:rFonts w:cstheme="minorHAnsi"/>
          <w:bCs/>
          <w:sz w:val="24"/>
          <w:szCs w:val="24"/>
        </w:rPr>
      </w:pPr>
    </w:p>
    <w:p w:rsidR="0005003B" w:rsidRDefault="0005003B" w:rsidP="004B28DD">
      <w:pPr>
        <w:autoSpaceDE w:val="0"/>
        <w:jc w:val="both"/>
        <w:rPr>
          <w:rFonts w:cstheme="minorHAnsi"/>
          <w:bCs/>
          <w:sz w:val="24"/>
          <w:szCs w:val="24"/>
        </w:rPr>
      </w:pPr>
    </w:p>
    <w:p w:rsidR="000E79A9" w:rsidRPr="00221946" w:rsidRDefault="00E77330" w:rsidP="00221946">
      <w:pPr>
        <w:autoSpaceDE w:val="0"/>
        <w:jc w:val="center"/>
        <w:rPr>
          <w:rFonts w:ascii="Calibri" w:hAnsi="Calibri" w:cs="Calibri"/>
          <w:b/>
          <w:color w:val="000000"/>
          <w:sz w:val="16"/>
          <w:szCs w:val="16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1CCCE7" wp14:editId="52ED64ED">
                <wp:simplePos x="0" y="0"/>
                <wp:positionH relativeFrom="column">
                  <wp:posOffset>3413760</wp:posOffset>
                </wp:positionH>
                <wp:positionV relativeFrom="paragraph">
                  <wp:posOffset>1861185</wp:posOffset>
                </wp:positionV>
                <wp:extent cx="857250" cy="34290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7250" cy="3429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5919F2" w:rsidRPr="005919F2" w:rsidRDefault="005919F2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 w:rsidRPr="005919F2">
                              <w:rPr>
                                <w:b/>
                                <w:color w:val="FF0000"/>
                              </w:rPr>
                              <w:t>DUCHAS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31CCCE7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68.8pt;margin-top:146.55pt;width:67.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" filled="f" stroked="f" strokeweight=".5pt">
                <v:textbox>
                  <w:txbxContent>
                    <w:p w:rsidR="005919F2" w:rsidRPr="005919F2" w:rsidRDefault="005919F2">
                      <w:pPr>
                        <w:rPr>
                          <w:b/>
                          <w:color w:val="FF0000"/>
                        </w:rPr>
                      </w:pPr>
                      <w:r w:rsidRPr="005919F2">
                        <w:rPr>
                          <w:b/>
                          <w:color w:val="FF0000"/>
                        </w:rPr>
                        <w:t>DUCHAS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7845BBF9" wp14:editId="26494488">
                <wp:simplePos x="0" y="0"/>
                <wp:positionH relativeFrom="column">
                  <wp:posOffset>43834</wp:posOffset>
                </wp:positionH>
                <wp:positionV relativeFrom="paragraph">
                  <wp:posOffset>1345656</wp:posOffset>
                </wp:positionV>
                <wp:extent cx="1651667" cy="304800"/>
                <wp:effectExtent l="140018" t="0" r="240982" b="0"/>
                <wp:wrapNone/>
                <wp:docPr id="14" name="Cuadro de texto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195035">
                          <a:off x="0" y="0"/>
                          <a:ext cx="1651667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77330" w:rsidRPr="00E77330" w:rsidRDefault="00E77330">
                            <w:pPr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77330">
                              <w:rPr>
                                <w:color w:val="FF0000"/>
                                <w:sz w:val="18"/>
                                <w:szCs w:val="18"/>
                              </w:rPr>
                              <w:t>Parque Alcántara Romero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45BBF9" id="Cuadro de texto 14" o:spid="_x0000_s1027" type="#_x0000_t202" style="position:absolute;left:0;text-align:left;margin-left:3.45pt;margin-top:105.95pt;width:130.05pt;height:24pt;rotation:-4811396fd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" filled="f" stroked="f" strokeweight=".5pt">
                <v:textbox>
                  <w:txbxContent>
                    <w:p w:rsidR="00E77330" w:rsidRPr="00E77330" w:rsidRDefault="00E77330">
                      <w:pPr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E77330">
                        <w:rPr>
                          <w:color w:val="FF0000"/>
                          <w:sz w:val="18"/>
                          <w:szCs w:val="18"/>
                        </w:rPr>
                        <w:t>Parque Alcántara Romero</w:t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w:drawing>
          <wp:anchor distT="0" distB="0" distL="114300" distR="114300" simplePos="0" relativeHeight="251658239" behindDoc="1" locked="0" layoutInCell="1" allowOverlap="1" wp14:anchorId="63D6DFA9" wp14:editId="454F3075">
            <wp:simplePos x="0" y="0"/>
            <wp:positionH relativeFrom="margin">
              <wp:align>left</wp:align>
            </wp:positionH>
            <wp:positionV relativeFrom="paragraph">
              <wp:posOffset>407035</wp:posOffset>
            </wp:positionV>
            <wp:extent cx="4857750" cy="2352675"/>
            <wp:effectExtent l="0" t="0" r="0" b="9525"/>
            <wp:wrapThrough wrapText="bothSides">
              <wp:wrapPolygon edited="0">
                <wp:start x="0" y="0"/>
                <wp:lineTo x="0" y="21513"/>
                <wp:lineTo x="21515" y="21513"/>
                <wp:lineTo x="21515" y="0"/>
                <wp:lineTo x="0" y="0"/>
              </wp:wrapPolygon>
            </wp:wrapThrough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0" cy="2352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5003B" w:rsidRPr="0005003B">
        <w:rPr>
          <w:rFonts w:cstheme="minorHAnsi"/>
          <w:b/>
          <w:bCs/>
          <w:sz w:val="24"/>
          <w:szCs w:val="24"/>
        </w:rPr>
        <w:t>ANEX</w:t>
      </w:r>
      <w:r w:rsidR="00221946">
        <w:rPr>
          <w:rFonts w:cstheme="minorHAnsi"/>
          <w:b/>
          <w:bCs/>
          <w:sz w:val="24"/>
          <w:szCs w:val="24"/>
        </w:rPr>
        <w:t>O: PLANOS APARCAMIENTOS Y DUCHAS</w:t>
      </w:r>
    </w:p>
    <w:p w:rsidR="0005003B" w:rsidRDefault="00C027AA" w:rsidP="005919F2">
      <w:r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A4A044" wp14:editId="17A4F6FF">
                <wp:simplePos x="0" y="0"/>
                <wp:positionH relativeFrom="column">
                  <wp:posOffset>1842135</wp:posOffset>
                </wp:positionH>
                <wp:positionV relativeFrom="paragraph">
                  <wp:posOffset>3108960</wp:posOffset>
                </wp:positionV>
                <wp:extent cx="1714500" cy="400050"/>
                <wp:effectExtent l="0" t="0" r="0" b="0"/>
                <wp:wrapNone/>
                <wp:docPr id="13" name="Cuadro de texto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14500" cy="400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01A6D" w:rsidRDefault="00301A6D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>P: PARKING</w:t>
                            </w:r>
                          </w:p>
                          <w:p w:rsidR="00301A6D" w:rsidRPr="00301A6D" w:rsidRDefault="00301A6D">
                            <w:pPr>
                              <w:rPr>
                                <w:b/>
                                <w:color w:val="FF000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5A4A044" id="Cuadro de texto 13" o:spid="_x0000_s1028" type="#_x0000_t202" style="position:absolute;margin-left:145.05pt;margin-top:244.8pt;width:135pt;height:31.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" fillcolor="white [3201]" stroked="f" strokeweight=".5pt">
                <v:textbox>
                  <w:txbxContent>
                    <w:p w:rsidR="00301A6D" w:rsidRDefault="00301A6D">
                      <w:pPr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>P: PARKING</w:t>
                      </w:r>
                    </w:p>
                    <w:p w:rsidR="00301A6D" w:rsidRPr="00301A6D" w:rsidRDefault="00301A6D">
                      <w:pPr>
                        <w:rPr>
                          <w:b/>
                          <w:color w:val="FF000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77330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26A4D72" wp14:editId="532A003B">
                <wp:simplePos x="0" y="0"/>
                <wp:positionH relativeFrom="column">
                  <wp:posOffset>94297</wp:posOffset>
                </wp:positionH>
                <wp:positionV relativeFrom="paragraph">
                  <wp:posOffset>3864037</wp:posOffset>
                </wp:positionV>
                <wp:extent cx="1651667" cy="304800"/>
                <wp:effectExtent l="140018" t="0" r="240982" b="0"/>
                <wp:wrapNone/>
                <wp:docPr id="16" name="Cuadro de texto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17195035">
                          <a:off x="0" y="0"/>
                          <a:ext cx="1651667" cy="304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:rsidR="00E77330" w:rsidRPr="00E77330" w:rsidRDefault="00E77330" w:rsidP="00E77330">
                            <w:pPr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E77330">
                              <w:rPr>
                                <w:color w:val="FF0000"/>
                                <w:sz w:val="18"/>
                                <w:szCs w:val="18"/>
                              </w:rPr>
                              <w:t>Parque Alcántara Romero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6A4D72" id="Cuadro de texto 16" o:spid="_x0000_s1029" type="#_x0000_t202" style="position:absolute;margin-left:7.4pt;margin-top:304.25pt;width:130.05pt;height:24pt;rotation:-4811396fd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" filled="f" stroked="f" strokeweight=".5pt">
                <v:textbox>
                  <w:txbxContent>
                    <w:p w:rsidR="00E77330" w:rsidRPr="00E77330" w:rsidRDefault="00E77330" w:rsidP="00E77330">
                      <w:pPr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E77330">
                        <w:rPr>
                          <w:color w:val="FF0000"/>
                          <w:sz w:val="18"/>
                          <w:szCs w:val="18"/>
                        </w:rPr>
                        <w:t>Parque Alcántara Romero</w:t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7214" behindDoc="0" locked="0" layoutInCell="1" allowOverlap="1" wp14:anchorId="78377AEC" wp14:editId="03739FFB">
                <wp:simplePos x="0" y="0"/>
                <wp:positionH relativeFrom="column">
                  <wp:posOffset>3566160</wp:posOffset>
                </wp:positionH>
                <wp:positionV relativeFrom="paragraph">
                  <wp:posOffset>4090035</wp:posOffset>
                </wp:positionV>
                <wp:extent cx="180975" cy="228600"/>
                <wp:effectExtent l="0" t="0" r="0" b="9525"/>
                <wp:wrapNone/>
                <wp:docPr id="11" name="Cuadro de text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21946" w:rsidRPr="00221946" w:rsidRDefault="00221946" w:rsidP="00221946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>P</w:t>
                            </w:r>
                            <w:r w:rsidRPr="00221946">
                              <w:rPr>
                                <w:b/>
                                <w:noProof/>
                                <w:color w:val="FF0000"/>
                                <w:lang w:eastAsia="es-ES"/>
                              </w:rPr>
                              <w:drawing>
                                <wp:inline distT="0" distB="0" distL="0" distR="0" wp14:anchorId="29007636" wp14:editId="11C3C605">
                                  <wp:extent cx="0" cy="0"/>
                                  <wp:effectExtent l="0" t="0" r="0" b="0"/>
                                  <wp:docPr id="12" name="Imagen 1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377AEC" id="Cuadro de texto 11" o:spid="_x0000_s1030" type="#_x0000_t202" style="position:absolute;margin-left:280.8pt;margin-top:322.05pt;width:14.25pt;height:18pt;z-index:2516572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" fillcolor="white [3201]" stroked="f" strokeweight=".5pt">
                <v:textbox>
                  <w:txbxContent>
                    <w:p w:rsidR="00221946" w:rsidRPr="00221946" w:rsidRDefault="00221946" w:rsidP="00221946">
                      <w:pPr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>P</w:t>
                      </w:r>
                      <w:r w:rsidRPr="00221946">
                        <w:rPr>
                          <w:b/>
                          <w:noProof/>
                          <w:color w:val="FF0000"/>
                          <w:lang w:eastAsia="es-ES"/>
                        </w:rPr>
                        <w:drawing>
                          <wp:inline distT="0" distB="0" distL="0" distR="0" wp14:anchorId="29007636" wp14:editId="11C3C605">
                            <wp:extent cx="0" cy="0"/>
                            <wp:effectExtent l="0" t="0" r="0" b="0"/>
                            <wp:docPr id="12" name="Imagen 1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56189" behindDoc="0" locked="0" layoutInCell="1" allowOverlap="1" wp14:anchorId="05CD178F" wp14:editId="280D8558">
                <wp:simplePos x="0" y="0"/>
                <wp:positionH relativeFrom="column">
                  <wp:posOffset>3480435</wp:posOffset>
                </wp:positionH>
                <wp:positionV relativeFrom="paragraph">
                  <wp:posOffset>4623435</wp:posOffset>
                </wp:positionV>
                <wp:extent cx="180975" cy="228600"/>
                <wp:effectExtent l="0" t="0" r="0" b="9525"/>
                <wp:wrapNone/>
                <wp:docPr id="9" name="Cuadro de texto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21946" w:rsidRPr="00221946" w:rsidRDefault="00221946" w:rsidP="00221946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>P</w:t>
                            </w:r>
                            <w:r w:rsidRPr="00221946">
                              <w:rPr>
                                <w:b/>
                                <w:noProof/>
                                <w:color w:val="FF0000"/>
                                <w:lang w:eastAsia="es-ES"/>
                              </w:rPr>
                              <w:drawing>
                                <wp:inline distT="0" distB="0" distL="0" distR="0" wp14:anchorId="02F33757" wp14:editId="479EBFB9">
                                  <wp:extent cx="0" cy="0"/>
                                  <wp:effectExtent l="0" t="0" r="0" b="0"/>
                                  <wp:docPr id="10" name="Imagen 10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CD178F" id="Cuadro de texto 9" o:spid="_x0000_s1031" type="#_x0000_t202" style="position:absolute;margin-left:274.05pt;margin-top:364.05pt;width:14.25pt;height:18pt;z-index:25165618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" fillcolor="white [3201]" stroked="f" strokeweight=".5pt">
                <v:textbox>
                  <w:txbxContent>
                    <w:p w:rsidR="00221946" w:rsidRPr="00221946" w:rsidRDefault="00221946" w:rsidP="00221946">
                      <w:pPr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>P</w:t>
                      </w:r>
                      <w:r w:rsidRPr="00221946">
                        <w:rPr>
                          <w:b/>
                          <w:noProof/>
                          <w:color w:val="FF0000"/>
                          <w:lang w:eastAsia="es-ES"/>
                        </w:rPr>
                        <w:drawing>
                          <wp:inline distT="0" distB="0" distL="0" distR="0" wp14:anchorId="02F33757" wp14:editId="479EBFB9">
                            <wp:extent cx="0" cy="0"/>
                            <wp:effectExtent l="0" t="0" r="0" b="0"/>
                            <wp:docPr id="10" name="Imagen 10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C143E2" wp14:editId="7655F071">
                <wp:simplePos x="0" y="0"/>
                <wp:positionH relativeFrom="column">
                  <wp:posOffset>527685</wp:posOffset>
                </wp:positionH>
                <wp:positionV relativeFrom="paragraph">
                  <wp:posOffset>5566410</wp:posOffset>
                </wp:positionV>
                <wp:extent cx="180975" cy="228600"/>
                <wp:effectExtent l="0" t="0" r="9525" b="0"/>
                <wp:wrapNone/>
                <wp:docPr id="7" name="Cuadro de tex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21946" w:rsidRPr="00221946" w:rsidRDefault="00221946" w:rsidP="00221946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>P</w:t>
                            </w:r>
                            <w:r w:rsidRPr="00221946">
                              <w:rPr>
                                <w:b/>
                                <w:noProof/>
                                <w:color w:val="FF0000"/>
                                <w:lang w:eastAsia="es-ES"/>
                              </w:rPr>
                              <w:drawing>
                                <wp:inline distT="0" distB="0" distL="0" distR="0" wp14:anchorId="4540A8FD" wp14:editId="5C9FD6FD">
                                  <wp:extent cx="0" cy="0"/>
                                  <wp:effectExtent l="0" t="0" r="0" b="0"/>
                                  <wp:docPr id="8" name="Imagen 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0" cy="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9C143E2" id="Cuadro de texto 7" o:spid="_x0000_s1032" type="#_x0000_t202" style="position:absolute;margin-left:41.55pt;margin-top:438.3pt;width:14.25pt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" fillcolor="white [3201]" stroked="f" strokeweight=".5pt">
                <v:textbox>
                  <w:txbxContent>
                    <w:p w:rsidR="00221946" w:rsidRPr="00221946" w:rsidRDefault="00221946" w:rsidP="00221946">
                      <w:pPr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>P</w:t>
                      </w:r>
                      <w:r w:rsidRPr="00221946">
                        <w:rPr>
                          <w:b/>
                          <w:noProof/>
                          <w:color w:val="FF0000"/>
                          <w:lang w:eastAsia="es-ES"/>
                        </w:rPr>
                        <w:drawing>
                          <wp:inline distT="0" distB="0" distL="0" distR="0" wp14:anchorId="4540A8FD" wp14:editId="5C9FD6FD">
                            <wp:extent cx="0" cy="0"/>
                            <wp:effectExtent l="0" t="0" r="0" b="0"/>
                            <wp:docPr id="8" name="Imagen 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0" cy="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9F619DB" wp14:editId="514ADBAC">
                <wp:simplePos x="0" y="0"/>
                <wp:positionH relativeFrom="column">
                  <wp:posOffset>1375410</wp:posOffset>
                </wp:positionH>
                <wp:positionV relativeFrom="paragraph">
                  <wp:posOffset>3851910</wp:posOffset>
                </wp:positionV>
                <wp:extent cx="180975" cy="228600"/>
                <wp:effectExtent l="0" t="0" r="9525" b="0"/>
                <wp:wrapNone/>
                <wp:docPr id="6" name="Cuadro de tex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0975" cy="228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221946" w:rsidRPr="00221946" w:rsidRDefault="00221946">
                            <w:pPr>
                              <w:rPr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b/>
                                <w:color w:val="FF0000"/>
                              </w:rPr>
                              <w:t>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F619DB" id="Cuadro de texto 6" o:spid="_x0000_s1033" type="#_x0000_t202" style="position:absolute;margin-left:108.3pt;margin-top:303.3pt;width:14.25pt;height:18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" fillcolor="white [3201]" stroked="f" strokeweight=".5pt">
                <v:textbox>
                  <w:txbxContent>
                    <w:p w:rsidR="00221946" w:rsidRPr="00221946" w:rsidRDefault="00221946">
                      <w:pPr>
                        <w:rPr>
                          <w:b/>
                          <w:color w:val="FF0000"/>
                        </w:rPr>
                      </w:pPr>
                      <w:r>
                        <w:rPr>
                          <w:b/>
                          <w:color w:val="FF0000"/>
                        </w:rPr>
                        <w:t>P</w:t>
                      </w:r>
                    </w:p>
                  </w:txbxContent>
                </v:textbox>
              </v:shape>
            </w:pict>
          </mc:Fallback>
        </mc:AlternateContent>
      </w:r>
      <w:r w:rsidR="00221946">
        <w:rPr>
          <w:noProof/>
          <w:lang w:eastAsia="es-ES"/>
        </w:rPr>
        <w:drawing>
          <wp:inline distT="0" distB="0" distL="0" distR="0" wp14:anchorId="3FDA2BA7" wp14:editId="2FC97B2A">
            <wp:extent cx="4620002" cy="3034030"/>
            <wp:effectExtent l="0" t="0" r="9525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0075" cy="30472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21946" w:rsidRPr="005919F2" w:rsidRDefault="00221946" w:rsidP="005919F2"/>
    <w:sectPr w:rsidR="00221946" w:rsidRPr="005919F2" w:rsidSect="000108E1">
      <w:headerReference w:type="default" r:id="rId12"/>
      <w:footerReference w:type="default" r:id="rId13"/>
      <w:pgSz w:w="11906" w:h="16838" w:code="9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F96" w:rsidRDefault="00720F96" w:rsidP="00851B10">
      <w:pPr>
        <w:spacing w:after="0" w:line="240" w:lineRule="auto"/>
      </w:pPr>
      <w:r>
        <w:separator/>
      </w:r>
    </w:p>
  </w:endnote>
  <w:endnote w:type="continuationSeparator" w:id="0">
    <w:p w:rsidR="00720F96" w:rsidRDefault="00720F96" w:rsidP="00851B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129203684"/>
      <w:docPartObj>
        <w:docPartGallery w:val="Page Numbers (Bottom of Page)"/>
        <w:docPartUnique/>
      </w:docPartObj>
    </w:sdtPr>
    <w:sdtEndPr/>
    <w:sdtContent>
      <w:p w:rsidR="008D5DBA" w:rsidRDefault="008D5DB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5106">
          <w:rPr>
            <w:noProof/>
          </w:rPr>
          <w:t>6</w:t>
        </w:r>
        <w:r>
          <w:fldChar w:fldCharType="end"/>
        </w:r>
      </w:p>
    </w:sdtContent>
  </w:sdt>
  <w:p w:rsidR="008D5DBA" w:rsidRDefault="008D5DB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F96" w:rsidRDefault="00720F96" w:rsidP="00851B10">
      <w:pPr>
        <w:spacing w:after="0" w:line="240" w:lineRule="auto"/>
      </w:pPr>
      <w:r>
        <w:separator/>
      </w:r>
    </w:p>
  </w:footnote>
  <w:footnote w:type="continuationSeparator" w:id="0">
    <w:p w:rsidR="00720F96" w:rsidRDefault="00720F96" w:rsidP="00851B1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51B10" w:rsidRDefault="00851B10" w:rsidP="00851B10">
    <w:pPr>
      <w:pStyle w:val="Encabezado"/>
      <w:jc w:val="right"/>
      <w:rPr>
        <w:sz w:val="16"/>
        <w:szCs w:val="16"/>
      </w:rPr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0" wp14:anchorId="0E3DC884" wp14:editId="73421830">
          <wp:simplePos x="0" y="0"/>
          <wp:positionH relativeFrom="rightMargin">
            <wp:posOffset>-102235</wp:posOffset>
          </wp:positionH>
          <wp:positionV relativeFrom="page">
            <wp:posOffset>281940</wp:posOffset>
          </wp:positionV>
          <wp:extent cx="604800" cy="637200"/>
          <wp:effectExtent l="0" t="0" r="5080" b="0"/>
          <wp:wrapSquare wrapText="bothSides"/>
          <wp:docPr id="4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4800" cy="637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ptab w:relativeTo="margin" w:alignment="center" w:leader="none"/>
    </w:r>
    <w:r>
      <w:t xml:space="preserve">                   </w:t>
    </w:r>
    <w:r w:rsidRPr="00851B10">
      <w:rPr>
        <w:sz w:val="16"/>
        <w:szCs w:val="16"/>
      </w:rPr>
      <w:t>VIII CARRERA HUERTAS DE CABRA</w:t>
    </w:r>
  </w:p>
  <w:p w:rsidR="00851B10" w:rsidRDefault="00851B10" w:rsidP="00851B10">
    <w:pPr>
      <w:pStyle w:val="Encabezado"/>
      <w:jc w:val="right"/>
      <w:rPr>
        <w:sz w:val="16"/>
        <w:szCs w:val="16"/>
      </w:rPr>
    </w:pPr>
    <w:r>
      <w:rPr>
        <w:sz w:val="16"/>
        <w:szCs w:val="16"/>
      </w:rPr>
      <w:t>14/09/2019</w:t>
    </w:r>
  </w:p>
  <w:p w:rsidR="00851B10" w:rsidRPr="00851B10" w:rsidRDefault="00851B10" w:rsidP="00851B10">
    <w:pPr>
      <w:pStyle w:val="Encabezado"/>
      <w:jc w:val="right"/>
      <w:rPr>
        <w:sz w:val="16"/>
        <w:szCs w:val="16"/>
      </w:rPr>
    </w:pPr>
    <w:r>
      <w:rPr>
        <w:sz w:val="16"/>
        <w:szCs w:val="16"/>
      </w:rPr>
      <w:t>REGLAMENTO</w:t>
    </w:r>
  </w:p>
  <w:p w:rsidR="00851B10" w:rsidRDefault="00851B1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162566"/>
    <w:multiLevelType w:val="hybridMultilevel"/>
    <w:tmpl w:val="FADC8A4A"/>
    <w:lvl w:ilvl="0" w:tplc="0C0A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1" w15:restartNumberingAfterBreak="0">
    <w:nsid w:val="68B41047"/>
    <w:multiLevelType w:val="hybridMultilevel"/>
    <w:tmpl w:val="5FDC1418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594"/>
    <w:rsid w:val="000108E1"/>
    <w:rsid w:val="0005003B"/>
    <w:rsid w:val="00073594"/>
    <w:rsid w:val="000E79A9"/>
    <w:rsid w:val="001D30E6"/>
    <w:rsid w:val="00221946"/>
    <w:rsid w:val="002C0AB7"/>
    <w:rsid w:val="00301A6D"/>
    <w:rsid w:val="0031014F"/>
    <w:rsid w:val="0033477C"/>
    <w:rsid w:val="00351C41"/>
    <w:rsid w:val="00373E09"/>
    <w:rsid w:val="00384C9D"/>
    <w:rsid w:val="003A1C8E"/>
    <w:rsid w:val="003A7543"/>
    <w:rsid w:val="003C474B"/>
    <w:rsid w:val="003D2AA8"/>
    <w:rsid w:val="00414FBD"/>
    <w:rsid w:val="004B28DD"/>
    <w:rsid w:val="004C2D6B"/>
    <w:rsid w:val="005235A1"/>
    <w:rsid w:val="005919F2"/>
    <w:rsid w:val="005A1B6C"/>
    <w:rsid w:val="005D107C"/>
    <w:rsid w:val="006512D5"/>
    <w:rsid w:val="00656B79"/>
    <w:rsid w:val="006940E0"/>
    <w:rsid w:val="00720F96"/>
    <w:rsid w:val="00722937"/>
    <w:rsid w:val="007D0153"/>
    <w:rsid w:val="007E38B2"/>
    <w:rsid w:val="007E7EE2"/>
    <w:rsid w:val="008120A2"/>
    <w:rsid w:val="00851B10"/>
    <w:rsid w:val="0087696E"/>
    <w:rsid w:val="0088738B"/>
    <w:rsid w:val="008D5DBA"/>
    <w:rsid w:val="00946A85"/>
    <w:rsid w:val="009A369E"/>
    <w:rsid w:val="009B0A93"/>
    <w:rsid w:val="009C0886"/>
    <w:rsid w:val="009E08E1"/>
    <w:rsid w:val="00A7199E"/>
    <w:rsid w:val="00A73700"/>
    <w:rsid w:val="00B310A4"/>
    <w:rsid w:val="00BF0012"/>
    <w:rsid w:val="00C013A7"/>
    <w:rsid w:val="00C027AA"/>
    <w:rsid w:val="00C04285"/>
    <w:rsid w:val="00C21A3E"/>
    <w:rsid w:val="00C7355D"/>
    <w:rsid w:val="00C76583"/>
    <w:rsid w:val="00DA4B31"/>
    <w:rsid w:val="00E11E39"/>
    <w:rsid w:val="00E17E6D"/>
    <w:rsid w:val="00E77330"/>
    <w:rsid w:val="00EA3568"/>
    <w:rsid w:val="00EA67F7"/>
    <w:rsid w:val="00EA7F8C"/>
    <w:rsid w:val="00ED2755"/>
    <w:rsid w:val="00F27AA6"/>
    <w:rsid w:val="00F8247A"/>
    <w:rsid w:val="00F85106"/>
    <w:rsid w:val="00FC1F59"/>
    <w:rsid w:val="00FD14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5027C76"/>
  <w15:chartTrackingRefBased/>
  <w15:docId w15:val="{03F592B7-C239-4535-8EDB-D4FD347C0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851B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51B10"/>
  </w:style>
  <w:style w:type="paragraph" w:styleId="Piedepgina">
    <w:name w:val="footer"/>
    <w:basedOn w:val="Normal"/>
    <w:link w:val="PiedepginaCar"/>
    <w:uiPriority w:val="99"/>
    <w:unhideWhenUsed/>
    <w:rsid w:val="00851B1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51B10"/>
  </w:style>
  <w:style w:type="paragraph" w:styleId="Prrafodelista">
    <w:name w:val="List Paragraph"/>
    <w:basedOn w:val="Normal"/>
    <w:uiPriority w:val="34"/>
    <w:qFormat/>
    <w:rsid w:val="00C76583"/>
    <w:pPr>
      <w:spacing w:after="200" w:line="276" w:lineRule="auto"/>
      <w:ind w:left="720"/>
      <w:contextualSpacing/>
    </w:pPr>
    <w:rPr>
      <w:rFonts w:ascii="Calibri" w:eastAsia="Times New Roman" w:hAnsi="Calibri" w:cs="Times New Roman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871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20.emf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F9B1AD-1204-4D49-904B-5B291BDE40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6</Pages>
  <Words>1272</Words>
  <Characters>6996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Pacheco</dc:creator>
  <cp:keywords/>
  <dc:description/>
  <cp:lastModifiedBy>Usuario de Windows</cp:lastModifiedBy>
  <cp:revision>53</cp:revision>
  <dcterms:created xsi:type="dcterms:W3CDTF">2019-07-24T15:02:00Z</dcterms:created>
  <dcterms:modified xsi:type="dcterms:W3CDTF">2019-08-06T07:36:00Z</dcterms:modified>
</cp:coreProperties>
</file>