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Club Deportivo Arróniz es el organizador de la ARRONIZ MTB CHALLENGE a celebrar los días 28 y 29 de mayo de 2022.</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II Arróniz MTB Challenge es una prueba de ciclismo de montaña compuesta por 2 etapas, sábado 28 de Mayo crono individual de 21k </w:t>
      </w:r>
      <w:r w:rsidR="000C5CF4">
        <w:rPr>
          <w:rFonts w:ascii="Arial" w:eastAsia="Times New Roman" w:hAnsi="Arial" w:cs="Arial"/>
          <w:b/>
          <w:color w:val="1D1B11" w:themeColor="background2" w:themeShade="1A"/>
          <w:sz w:val="30"/>
          <w:szCs w:val="30"/>
          <w:lang w:eastAsia="es-ES"/>
        </w:rPr>
        <w:t>D</w:t>
      </w:r>
      <w:r w:rsidRPr="00214CDA">
        <w:rPr>
          <w:rFonts w:ascii="Arial" w:eastAsia="Times New Roman" w:hAnsi="Arial" w:cs="Arial"/>
          <w:b/>
          <w:color w:val="1D1B11" w:themeColor="background2" w:themeShade="1A"/>
          <w:sz w:val="30"/>
          <w:szCs w:val="30"/>
          <w:lang w:eastAsia="es-ES"/>
        </w:rPr>
        <w:t>+650m y domingo</w:t>
      </w:r>
      <w:r w:rsidR="001505DF">
        <w:rPr>
          <w:rFonts w:ascii="Arial" w:eastAsia="Times New Roman" w:hAnsi="Arial" w:cs="Arial"/>
          <w:b/>
          <w:color w:val="1D1B11" w:themeColor="background2" w:themeShade="1A"/>
          <w:sz w:val="30"/>
          <w:szCs w:val="30"/>
          <w:lang w:eastAsia="es-ES"/>
        </w:rPr>
        <w:t xml:space="preserve"> 29 de Mayo prueba en ruta de 62</w:t>
      </w:r>
      <w:r w:rsidRPr="00214CDA">
        <w:rPr>
          <w:rFonts w:ascii="Arial" w:eastAsia="Times New Roman" w:hAnsi="Arial" w:cs="Arial"/>
          <w:b/>
          <w:color w:val="1D1B11" w:themeColor="background2" w:themeShade="1A"/>
          <w:sz w:val="30"/>
          <w:szCs w:val="30"/>
          <w:lang w:eastAsia="es-ES"/>
        </w:rPr>
        <w:t xml:space="preserve">k </w:t>
      </w:r>
      <w:r w:rsidR="000C5CF4">
        <w:rPr>
          <w:rFonts w:ascii="Arial" w:eastAsia="Times New Roman" w:hAnsi="Arial" w:cs="Arial"/>
          <w:b/>
          <w:color w:val="1D1B11" w:themeColor="background2" w:themeShade="1A"/>
          <w:sz w:val="30"/>
          <w:szCs w:val="30"/>
          <w:lang w:eastAsia="es-ES"/>
        </w:rPr>
        <w:t>D</w:t>
      </w:r>
      <w:r w:rsidRPr="00214CDA">
        <w:rPr>
          <w:rFonts w:ascii="Arial" w:eastAsia="Times New Roman" w:hAnsi="Arial" w:cs="Arial"/>
          <w:b/>
          <w:color w:val="1D1B11" w:themeColor="background2" w:themeShade="1A"/>
          <w:sz w:val="30"/>
          <w:szCs w:val="30"/>
          <w:lang w:eastAsia="es-ES"/>
        </w:rPr>
        <w:t>+1800m.</w:t>
      </w:r>
    </w:p>
    <w:p w:rsidR="00214CDA" w:rsidRPr="00214CDA" w:rsidRDefault="00214CDA" w:rsidP="00214CDA">
      <w:pPr>
        <w:numPr>
          <w:ilvl w:val="0"/>
          <w:numId w:val="1"/>
        </w:numPr>
        <w:shd w:val="clear" w:color="auto" w:fill="FFFFFF"/>
        <w:spacing w:after="374"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Hay dos modalidades distintas de inscripción: Challenge o BTT. La opción Challenge es para participar en las dos etapas y la opción BTT es para participar únicamente a la prueba en ruta del domingo, lo que hasta ahora era Arróniz BTT, e igual que otros años habrá una opción corta de unos 3</w:t>
      </w:r>
      <w:r w:rsidR="001505DF">
        <w:rPr>
          <w:rFonts w:ascii="Arial" w:eastAsia="Times New Roman" w:hAnsi="Arial" w:cs="Arial"/>
          <w:b/>
          <w:color w:val="1D1B11" w:themeColor="background2" w:themeShade="1A"/>
          <w:sz w:val="30"/>
          <w:szCs w:val="30"/>
          <w:lang w:eastAsia="es-ES"/>
        </w:rPr>
        <w:t>2</w:t>
      </w:r>
      <w:r w:rsidRPr="00214CDA">
        <w:rPr>
          <w:rFonts w:ascii="Arial" w:eastAsia="Times New Roman" w:hAnsi="Arial" w:cs="Arial"/>
          <w:b/>
          <w:color w:val="1D1B11" w:themeColor="background2" w:themeShade="1A"/>
          <w:sz w:val="30"/>
          <w:szCs w:val="30"/>
          <w:lang w:eastAsia="es-ES"/>
        </w:rPr>
        <w:t xml:space="preserve">k </w:t>
      </w:r>
      <w:r w:rsidR="000C5CF4">
        <w:rPr>
          <w:rFonts w:ascii="Arial" w:eastAsia="Times New Roman" w:hAnsi="Arial" w:cs="Arial"/>
          <w:b/>
          <w:color w:val="1D1B11" w:themeColor="background2" w:themeShade="1A"/>
          <w:sz w:val="30"/>
          <w:szCs w:val="30"/>
          <w:lang w:eastAsia="es-ES"/>
        </w:rPr>
        <w:t>D+8</w:t>
      </w:r>
      <w:r w:rsidRPr="00214CDA">
        <w:rPr>
          <w:rFonts w:ascii="Arial" w:eastAsia="Times New Roman" w:hAnsi="Arial" w:cs="Arial"/>
          <w:b/>
          <w:color w:val="1D1B11" w:themeColor="background2" w:themeShade="1A"/>
          <w:sz w:val="30"/>
          <w:szCs w:val="30"/>
          <w:lang w:eastAsia="es-ES"/>
        </w:rPr>
        <w:t>00m.</w:t>
      </w:r>
    </w:p>
    <w:p w:rsidR="00214CDA" w:rsidRPr="00214CDA" w:rsidRDefault="00214CDA" w:rsidP="00214CDA">
      <w:pPr>
        <w:shd w:val="clear" w:color="auto" w:fill="FFFFFF"/>
        <w:spacing w:after="0"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Este año además La Challenge habrá un modelo competitivo  con premios y otro que será ciclo-turista que no se opta a los premios</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En el modo competición habrá 5 categorías en cada género: SUB-23, ELITE, MASTER-30, MASTER-40 y MASTER-50, con la condición de que en cada categoría haya un mínimo de 10 personas inscritas antes del 30 de abril, en el caso de que no se alcance el mínimo en esa fecha pasarán a una categoría superior.</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En el modo </w:t>
      </w:r>
      <w:r w:rsidRPr="00F213CF">
        <w:rPr>
          <w:rFonts w:ascii="Arial" w:eastAsia="Times New Roman" w:hAnsi="Arial" w:cs="Arial"/>
          <w:b/>
          <w:color w:val="1D1B11" w:themeColor="background2" w:themeShade="1A"/>
          <w:sz w:val="30"/>
          <w:szCs w:val="30"/>
          <w:lang w:eastAsia="es-ES"/>
        </w:rPr>
        <w:t>ciclo turismo</w:t>
      </w:r>
      <w:r w:rsidRPr="00214CDA">
        <w:rPr>
          <w:rFonts w:ascii="Arial" w:eastAsia="Times New Roman" w:hAnsi="Arial" w:cs="Arial"/>
          <w:b/>
          <w:color w:val="1D1B11" w:themeColor="background2" w:themeShade="1A"/>
          <w:sz w:val="30"/>
          <w:szCs w:val="30"/>
          <w:lang w:eastAsia="es-ES"/>
        </w:rPr>
        <w:t xml:space="preserve"> no habrá categorías</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Queda terminantemente prohibido apuntarse a la modalidad Challenge con bicicleta eléctrica de cualquier tipo. Sólo se podrá realizar con bicicleta eléctrica la etapa en ruta del domingo y los portadores de bicicletas eléctricas saldrán a la vez que los participantes de la </w:t>
      </w:r>
      <w:r w:rsidRPr="00F213CF">
        <w:rPr>
          <w:rFonts w:ascii="Arial" w:eastAsia="Times New Roman" w:hAnsi="Arial" w:cs="Arial"/>
          <w:b/>
          <w:color w:val="1D1B11" w:themeColor="background2" w:themeShade="1A"/>
          <w:sz w:val="30"/>
          <w:szCs w:val="30"/>
          <w:lang w:eastAsia="es-ES"/>
        </w:rPr>
        <w:t>BTT.</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Al hacer la inscripción</w:t>
      </w:r>
      <w:r w:rsidR="00033E82">
        <w:rPr>
          <w:rFonts w:ascii="Arial" w:eastAsia="Times New Roman" w:hAnsi="Arial" w:cs="Arial"/>
          <w:b/>
          <w:color w:val="1D1B11" w:themeColor="background2" w:themeShade="1A"/>
          <w:sz w:val="30"/>
          <w:szCs w:val="30"/>
          <w:lang w:eastAsia="es-ES"/>
        </w:rPr>
        <w:t xml:space="preserve">, al hacer la inscripción cada participante de CHALLENGE COMPETICION deberá poner la categoría en la que esta federado que será en la que va </w:t>
      </w:r>
      <w:proofErr w:type="spellStart"/>
      <w:r w:rsidR="00033E82">
        <w:rPr>
          <w:rFonts w:ascii="Arial" w:eastAsia="Times New Roman" w:hAnsi="Arial" w:cs="Arial"/>
          <w:b/>
          <w:color w:val="1D1B11" w:themeColor="background2" w:themeShade="1A"/>
          <w:sz w:val="30"/>
          <w:szCs w:val="30"/>
          <w:lang w:eastAsia="es-ES"/>
        </w:rPr>
        <w:t>ha</w:t>
      </w:r>
      <w:proofErr w:type="spellEnd"/>
      <w:r w:rsidR="00033E82">
        <w:rPr>
          <w:rFonts w:ascii="Arial" w:eastAsia="Times New Roman" w:hAnsi="Arial" w:cs="Arial"/>
          <w:b/>
          <w:color w:val="1D1B11" w:themeColor="background2" w:themeShade="1A"/>
          <w:sz w:val="30"/>
          <w:szCs w:val="30"/>
          <w:lang w:eastAsia="es-ES"/>
        </w:rPr>
        <w:t xml:space="preserve"> competir </w:t>
      </w:r>
      <w:r w:rsidRPr="00214CDA">
        <w:rPr>
          <w:rFonts w:ascii="Arial" w:eastAsia="Times New Roman" w:hAnsi="Arial" w:cs="Arial"/>
          <w:b/>
          <w:color w:val="1D1B11" w:themeColor="background2" w:themeShade="1A"/>
          <w:sz w:val="30"/>
          <w:szCs w:val="30"/>
          <w:lang w:eastAsia="es-ES"/>
        </w:rPr>
        <w:t>. Siendo la categoría ELITE la de mayor nivel.</w:t>
      </w:r>
    </w:p>
    <w:p w:rsidR="00214CDA" w:rsidRPr="00214CDA" w:rsidRDefault="00214CDA" w:rsidP="00214CDA">
      <w:pPr>
        <w:numPr>
          <w:ilvl w:val="0"/>
          <w:numId w:val="1"/>
        </w:numPr>
        <w:shd w:val="clear" w:color="auto" w:fill="FFFFFF"/>
        <w:spacing w:after="374"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Las inscripciones se harán a través de la web www.cdarroniz.com</w:t>
      </w:r>
      <w:r w:rsidRPr="00214CDA">
        <w:rPr>
          <w:rFonts w:ascii="Arial" w:eastAsia="Times New Roman" w:hAnsi="Arial" w:cs="Arial"/>
          <w:b/>
          <w:color w:val="1D1B11" w:themeColor="background2" w:themeShade="1A"/>
          <w:sz w:val="30"/>
          <w:szCs w:val="30"/>
          <w:lang w:eastAsia="es-ES"/>
        </w:rPr>
        <w:br/>
        <w:t>Los precios de las inscripciones son:</w:t>
      </w:r>
      <w:r w:rsidRPr="00214CDA">
        <w:rPr>
          <w:rFonts w:ascii="Arial" w:eastAsia="Times New Roman" w:hAnsi="Arial" w:cs="Arial"/>
          <w:b/>
          <w:color w:val="1D1B11" w:themeColor="background2" w:themeShade="1A"/>
          <w:sz w:val="30"/>
          <w:szCs w:val="30"/>
          <w:lang w:eastAsia="es-ES"/>
        </w:rPr>
        <w:br/>
        <w:t xml:space="preserve">– Challenge Federado </w:t>
      </w:r>
      <w:r w:rsidR="001505DF">
        <w:rPr>
          <w:rFonts w:ascii="Arial" w:eastAsia="Times New Roman" w:hAnsi="Arial" w:cs="Arial"/>
          <w:b/>
          <w:color w:val="1D1B11" w:themeColor="background2" w:themeShade="1A"/>
          <w:sz w:val="30"/>
          <w:szCs w:val="30"/>
          <w:lang w:eastAsia="es-ES"/>
        </w:rPr>
        <w:t>48</w:t>
      </w:r>
      <w:r w:rsidRPr="00214CDA">
        <w:rPr>
          <w:rFonts w:ascii="Arial" w:eastAsia="Times New Roman" w:hAnsi="Arial" w:cs="Arial"/>
          <w:b/>
          <w:color w:val="1D1B11" w:themeColor="background2" w:themeShade="1A"/>
          <w:sz w:val="30"/>
          <w:szCs w:val="30"/>
          <w:lang w:eastAsia="es-ES"/>
        </w:rPr>
        <w:t>€</w:t>
      </w:r>
      <w:r w:rsidRPr="00214CDA">
        <w:rPr>
          <w:rFonts w:ascii="Arial" w:eastAsia="Times New Roman" w:hAnsi="Arial" w:cs="Arial"/>
          <w:b/>
          <w:color w:val="1D1B11" w:themeColor="background2" w:themeShade="1A"/>
          <w:sz w:val="30"/>
          <w:szCs w:val="30"/>
          <w:lang w:eastAsia="es-ES"/>
        </w:rPr>
        <w:br/>
        <w:t xml:space="preserve">– Challenge NO Federado </w:t>
      </w:r>
      <w:r w:rsidR="001505DF">
        <w:rPr>
          <w:rFonts w:ascii="Arial" w:eastAsia="Times New Roman" w:hAnsi="Arial" w:cs="Arial"/>
          <w:b/>
          <w:color w:val="1D1B11" w:themeColor="background2" w:themeShade="1A"/>
          <w:sz w:val="30"/>
          <w:szCs w:val="30"/>
          <w:lang w:eastAsia="es-ES"/>
        </w:rPr>
        <w:t>54</w:t>
      </w:r>
      <w:r w:rsidRPr="00214CDA">
        <w:rPr>
          <w:rFonts w:ascii="Arial" w:eastAsia="Times New Roman" w:hAnsi="Arial" w:cs="Arial"/>
          <w:b/>
          <w:color w:val="1D1B11" w:themeColor="background2" w:themeShade="1A"/>
          <w:sz w:val="30"/>
          <w:szCs w:val="30"/>
          <w:lang w:eastAsia="es-ES"/>
        </w:rPr>
        <w:t>€</w:t>
      </w:r>
      <w:r w:rsidRPr="00214CDA">
        <w:rPr>
          <w:rFonts w:ascii="Arial" w:eastAsia="Times New Roman" w:hAnsi="Arial" w:cs="Arial"/>
          <w:b/>
          <w:color w:val="1D1B11" w:themeColor="background2" w:themeShade="1A"/>
          <w:sz w:val="30"/>
          <w:szCs w:val="30"/>
          <w:lang w:eastAsia="es-ES"/>
        </w:rPr>
        <w:br/>
        <w:t xml:space="preserve">– BTT Federado </w:t>
      </w:r>
      <w:r w:rsidR="001505DF">
        <w:rPr>
          <w:rFonts w:ascii="Arial" w:eastAsia="Times New Roman" w:hAnsi="Arial" w:cs="Arial"/>
          <w:b/>
          <w:color w:val="1D1B11" w:themeColor="background2" w:themeShade="1A"/>
          <w:sz w:val="30"/>
          <w:szCs w:val="30"/>
          <w:lang w:eastAsia="es-ES"/>
        </w:rPr>
        <w:t>27€</w:t>
      </w:r>
      <w:r w:rsidR="001505DF">
        <w:rPr>
          <w:rFonts w:ascii="Arial" w:eastAsia="Times New Roman" w:hAnsi="Arial" w:cs="Arial"/>
          <w:b/>
          <w:color w:val="1D1B11" w:themeColor="background2" w:themeShade="1A"/>
          <w:sz w:val="30"/>
          <w:szCs w:val="30"/>
          <w:lang w:eastAsia="es-ES"/>
        </w:rPr>
        <w:br/>
        <w:t>– BTT NO Federado 30</w:t>
      </w:r>
      <w:r w:rsidRPr="00214CDA">
        <w:rPr>
          <w:rFonts w:ascii="Arial" w:eastAsia="Times New Roman" w:hAnsi="Arial" w:cs="Arial"/>
          <w:b/>
          <w:color w:val="1D1B11" w:themeColor="background2" w:themeShade="1A"/>
          <w:sz w:val="30"/>
          <w:szCs w:val="30"/>
          <w:lang w:eastAsia="es-ES"/>
        </w:rPr>
        <w:t>€</w:t>
      </w:r>
    </w:p>
    <w:p w:rsidR="00214CDA" w:rsidRPr="00214CDA" w:rsidRDefault="00214CDA" w:rsidP="00214CDA">
      <w:pPr>
        <w:shd w:val="clear" w:color="auto" w:fill="FFFFFF"/>
        <w:spacing w:after="0"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Habrá un límite de 250 participantes en la modalidad Challenge y 400 en la modalidad BTT. Para los participantes federados, será necesario presentar el DNI y la Licencia Federativa. La inscripción incluye seguro de accidentes para los no federados y responsabilidad civil.</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Resultará ganador absoluto de la Arróniz MTB Challenge el corredor que en la suma de tiempo de las 2 etapas obtenga el menor tiempo.</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Serán premiados con trofeos los 3 primeros clasificados en cada categoría y género que obtengan menor tiempo en la suma de las 2 etapas, lo que denominaremos podio general Arróniz MTB Challenge </w:t>
      </w:r>
      <w:r w:rsidRPr="00F213CF">
        <w:rPr>
          <w:rFonts w:ascii="Arial" w:eastAsia="Times New Roman" w:hAnsi="Arial" w:cs="Arial"/>
          <w:b/>
          <w:color w:val="1D1B11" w:themeColor="background2" w:themeShade="1A"/>
          <w:sz w:val="30"/>
          <w:szCs w:val="30"/>
          <w:lang w:eastAsia="es-ES"/>
        </w:rPr>
        <w:t>Competición</w:t>
      </w:r>
      <w:r w:rsidRPr="00214CDA">
        <w:rPr>
          <w:rFonts w:ascii="Arial" w:eastAsia="Times New Roman" w:hAnsi="Arial" w:cs="Arial"/>
          <w:b/>
          <w:color w:val="1D1B11" w:themeColor="background2" w:themeShade="1A"/>
          <w:sz w:val="30"/>
          <w:szCs w:val="30"/>
          <w:lang w:eastAsia="es-ES"/>
        </w:rPr>
        <w:t>. Serán premiados con jamón y vino los primeros clasificados.</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Serán premiados con trofeos los 3 primeros clasificados en cada categoría y género que obtengan menor tiempo en cada una de las etapas los que se hayan inscrito en Challenge competición. Los que se apuntado a la </w:t>
      </w:r>
      <w:r w:rsidRPr="00F213CF">
        <w:rPr>
          <w:rFonts w:ascii="Arial" w:eastAsia="Times New Roman" w:hAnsi="Arial" w:cs="Arial"/>
          <w:b/>
          <w:color w:val="1D1B11" w:themeColor="background2" w:themeShade="1A"/>
          <w:sz w:val="30"/>
          <w:szCs w:val="30"/>
          <w:lang w:eastAsia="es-ES"/>
        </w:rPr>
        <w:t>Challenge</w:t>
      </w:r>
      <w:r w:rsidRPr="00214CDA">
        <w:rPr>
          <w:rFonts w:ascii="Arial" w:eastAsia="Times New Roman" w:hAnsi="Arial" w:cs="Arial"/>
          <w:b/>
          <w:color w:val="1D1B11" w:themeColor="background2" w:themeShade="1A"/>
          <w:sz w:val="30"/>
          <w:szCs w:val="30"/>
          <w:lang w:eastAsia="es-ES"/>
        </w:rPr>
        <w:t xml:space="preserve"> ciclo-turista no optan a premios porque es una prueba no competitiva, pero </w:t>
      </w:r>
      <w:proofErr w:type="spellStart"/>
      <w:r w:rsidRPr="00214CDA">
        <w:rPr>
          <w:rFonts w:ascii="Arial" w:eastAsia="Times New Roman" w:hAnsi="Arial" w:cs="Arial"/>
          <w:b/>
          <w:color w:val="1D1B11" w:themeColor="background2" w:themeShade="1A"/>
          <w:sz w:val="30"/>
          <w:szCs w:val="30"/>
          <w:lang w:eastAsia="es-ES"/>
        </w:rPr>
        <w:t>si</w:t>
      </w:r>
      <w:proofErr w:type="spellEnd"/>
      <w:r w:rsidRPr="00214CDA">
        <w:rPr>
          <w:rFonts w:ascii="Arial" w:eastAsia="Times New Roman" w:hAnsi="Arial" w:cs="Arial"/>
          <w:b/>
          <w:color w:val="1D1B11" w:themeColor="background2" w:themeShade="1A"/>
          <w:sz w:val="30"/>
          <w:szCs w:val="30"/>
          <w:lang w:eastAsia="es-ES"/>
        </w:rPr>
        <w:t xml:space="preserve"> que habrá una clasificación de los dos días. Los inscritos en la modalidad BTT no optan al podio general Arróniz MTB Challenge ni a ninguno de sus premios al ser una prueba ciclo-turista no competitiva.</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Los participantes con menor tiempo en cada categoría y género de la etapa del sábado recibirán un maillot que les acreditará como líderes de la general para la etapa del domingo.</w:t>
      </w:r>
      <w:r w:rsidRPr="00F213CF">
        <w:rPr>
          <w:rFonts w:ascii="Arial" w:eastAsia="Times New Roman" w:hAnsi="Arial" w:cs="Arial"/>
          <w:b/>
          <w:color w:val="1D1B11" w:themeColor="background2" w:themeShade="1A"/>
          <w:sz w:val="30"/>
          <w:szCs w:val="30"/>
          <w:lang w:eastAsia="es-ES"/>
        </w:rPr>
        <w:t xml:space="preserve"> </w:t>
      </w:r>
      <w:r w:rsidRPr="00214CDA">
        <w:rPr>
          <w:rFonts w:ascii="Arial" w:eastAsia="Times New Roman" w:hAnsi="Arial" w:cs="Arial"/>
          <w:b/>
          <w:color w:val="1D1B11" w:themeColor="background2" w:themeShade="1A"/>
          <w:sz w:val="30"/>
          <w:szCs w:val="30"/>
          <w:lang w:eastAsia="es-ES"/>
        </w:rPr>
        <w:t xml:space="preserve">Esto </w:t>
      </w:r>
      <w:r w:rsidRPr="00F213CF">
        <w:rPr>
          <w:rFonts w:ascii="Arial" w:eastAsia="Times New Roman" w:hAnsi="Arial" w:cs="Arial"/>
          <w:b/>
          <w:color w:val="1D1B11" w:themeColor="background2" w:themeShade="1A"/>
          <w:sz w:val="30"/>
          <w:szCs w:val="30"/>
          <w:lang w:eastAsia="es-ES"/>
        </w:rPr>
        <w:t>será</w:t>
      </w:r>
      <w:r w:rsidRPr="00214CDA">
        <w:rPr>
          <w:rFonts w:ascii="Arial" w:eastAsia="Times New Roman" w:hAnsi="Arial" w:cs="Arial"/>
          <w:b/>
          <w:color w:val="1D1B11" w:themeColor="background2" w:themeShade="1A"/>
          <w:sz w:val="30"/>
          <w:szCs w:val="30"/>
          <w:lang w:eastAsia="es-ES"/>
        </w:rPr>
        <w:t xml:space="preserve"> solamente a la </w:t>
      </w:r>
      <w:r w:rsidRPr="00F213CF">
        <w:rPr>
          <w:rFonts w:ascii="Arial" w:eastAsia="Times New Roman" w:hAnsi="Arial" w:cs="Arial"/>
          <w:b/>
          <w:color w:val="1D1B11" w:themeColor="background2" w:themeShade="1A"/>
          <w:sz w:val="30"/>
          <w:szCs w:val="30"/>
          <w:lang w:eastAsia="es-ES"/>
        </w:rPr>
        <w:t>Challenge</w:t>
      </w:r>
      <w:r w:rsidRPr="00214CDA">
        <w:rPr>
          <w:rFonts w:ascii="Arial" w:eastAsia="Times New Roman" w:hAnsi="Arial" w:cs="Arial"/>
          <w:b/>
          <w:color w:val="1D1B11" w:themeColor="background2" w:themeShade="1A"/>
          <w:sz w:val="30"/>
          <w:szCs w:val="30"/>
          <w:lang w:eastAsia="es-ES"/>
        </w:rPr>
        <w:t xml:space="preserve"> en modo competición</w:t>
      </w:r>
    </w:p>
    <w:p w:rsidR="00214CDA" w:rsidRPr="00214CDA" w:rsidRDefault="00214CDA" w:rsidP="00214CDA">
      <w:pPr>
        <w:numPr>
          <w:ilvl w:val="0"/>
          <w:numId w:val="1"/>
        </w:numPr>
        <w:shd w:val="clear" w:color="auto" w:fill="FFFFFF"/>
        <w:spacing w:after="374"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Los horarios de las pruebas serán:</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 Sábado </w:t>
      </w:r>
      <w:r w:rsidR="001505DF">
        <w:rPr>
          <w:rFonts w:ascii="Arial" w:eastAsia="Times New Roman" w:hAnsi="Arial" w:cs="Arial"/>
          <w:b/>
          <w:color w:val="1D1B11" w:themeColor="background2" w:themeShade="1A"/>
          <w:sz w:val="30"/>
          <w:szCs w:val="30"/>
          <w:lang w:eastAsia="es-ES"/>
        </w:rPr>
        <w:t>28</w:t>
      </w:r>
      <w:r w:rsidRPr="00214CDA">
        <w:rPr>
          <w:rFonts w:ascii="Arial" w:eastAsia="Times New Roman" w:hAnsi="Arial" w:cs="Arial"/>
          <w:b/>
          <w:color w:val="1D1B11" w:themeColor="background2" w:themeShade="1A"/>
          <w:sz w:val="30"/>
          <w:szCs w:val="30"/>
          <w:lang w:eastAsia="es-ES"/>
        </w:rPr>
        <w:t xml:space="preserve"> de mayo,</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9:30AM prueba contrarreloj individual, cada 30 segundos saldrá un participante. Los últimos corredores en salir podrán ir con un margen de tiempo superior.</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 Domingo </w:t>
      </w:r>
      <w:r w:rsidR="001505DF">
        <w:rPr>
          <w:rFonts w:ascii="Arial" w:eastAsia="Times New Roman" w:hAnsi="Arial" w:cs="Arial"/>
          <w:b/>
          <w:color w:val="1D1B11" w:themeColor="background2" w:themeShade="1A"/>
          <w:sz w:val="30"/>
          <w:szCs w:val="30"/>
          <w:lang w:eastAsia="es-ES"/>
        </w:rPr>
        <w:t>29</w:t>
      </w:r>
      <w:r w:rsidRPr="00214CDA">
        <w:rPr>
          <w:rFonts w:ascii="Arial" w:eastAsia="Times New Roman" w:hAnsi="Arial" w:cs="Arial"/>
          <w:b/>
          <w:color w:val="1D1B11" w:themeColor="background2" w:themeShade="1A"/>
          <w:sz w:val="30"/>
          <w:szCs w:val="30"/>
          <w:lang w:eastAsia="es-ES"/>
        </w:rPr>
        <w:t xml:space="preserve"> de mayo,</w:t>
      </w:r>
    </w:p>
    <w:p w:rsidR="00214CDA" w:rsidRPr="00214CDA" w:rsidRDefault="00214CDA" w:rsidP="00214CDA">
      <w:pPr>
        <w:shd w:val="clear" w:color="auto" w:fill="FFFFFF"/>
        <w:spacing w:after="0"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9:00AM salida de ciclistas de las modalidades </w:t>
      </w:r>
      <w:r w:rsidRPr="00F213CF">
        <w:rPr>
          <w:rFonts w:ascii="Arial" w:eastAsia="Times New Roman" w:hAnsi="Arial" w:cs="Arial"/>
          <w:b/>
          <w:color w:val="1D1B11" w:themeColor="background2" w:themeShade="1A"/>
          <w:sz w:val="30"/>
          <w:szCs w:val="30"/>
          <w:lang w:eastAsia="es-ES"/>
        </w:rPr>
        <w:t>Challenge.</w:t>
      </w:r>
      <w:r w:rsidRPr="00214CDA">
        <w:rPr>
          <w:rFonts w:ascii="Arial" w:eastAsia="Times New Roman" w:hAnsi="Arial" w:cs="Arial"/>
          <w:b/>
          <w:color w:val="1D1B11" w:themeColor="background2" w:themeShade="1A"/>
          <w:sz w:val="30"/>
          <w:szCs w:val="30"/>
          <w:lang w:eastAsia="es-ES"/>
        </w:rPr>
        <w:br/>
        <w:t xml:space="preserve">9:15AM salida de ciclistas de </w:t>
      </w:r>
      <w:r w:rsidR="009726ED" w:rsidRPr="00214CDA">
        <w:rPr>
          <w:rFonts w:ascii="Arial" w:eastAsia="Times New Roman" w:hAnsi="Arial" w:cs="Arial"/>
          <w:b/>
          <w:color w:val="1D1B11" w:themeColor="background2" w:themeShade="1A"/>
          <w:sz w:val="30"/>
          <w:szCs w:val="30"/>
          <w:lang w:eastAsia="es-ES"/>
        </w:rPr>
        <w:t>la modalidad</w:t>
      </w:r>
      <w:r w:rsidRPr="00214CDA">
        <w:rPr>
          <w:rFonts w:ascii="Arial" w:eastAsia="Times New Roman" w:hAnsi="Arial" w:cs="Arial"/>
          <w:b/>
          <w:color w:val="1D1B11" w:themeColor="background2" w:themeShade="1A"/>
          <w:sz w:val="30"/>
          <w:szCs w:val="30"/>
          <w:lang w:eastAsia="es-ES"/>
        </w:rPr>
        <w:t xml:space="preserve"> </w:t>
      </w:r>
      <w:r w:rsidRPr="00F213CF">
        <w:rPr>
          <w:rFonts w:ascii="Arial" w:eastAsia="Times New Roman" w:hAnsi="Arial" w:cs="Arial"/>
          <w:b/>
          <w:color w:val="1D1B11" w:themeColor="background2" w:themeShade="1A"/>
          <w:sz w:val="30"/>
          <w:szCs w:val="30"/>
          <w:lang w:eastAsia="es-ES"/>
        </w:rPr>
        <w:t>BTT.</w:t>
      </w:r>
      <w:r w:rsidRPr="00214CDA">
        <w:rPr>
          <w:rFonts w:ascii="Arial" w:eastAsia="Times New Roman" w:hAnsi="Arial" w:cs="Arial"/>
          <w:b/>
          <w:color w:val="1D1B11" w:themeColor="background2" w:themeShade="1A"/>
          <w:sz w:val="30"/>
          <w:szCs w:val="30"/>
          <w:lang w:eastAsia="es-ES"/>
        </w:rPr>
        <w:br/>
        <w:t>La posición de salida de la contrarreloj del sábado lo adjudicará la organización y se enviará a cada ciclista por correo electrónico y se publicará en la web cdarroniz.com con tiempo suficiente. También se facilitará desde la organización un plano de servicios y lugares de salida y meta de los dos días. El ciclista deberá estar en la posición de salida a la hora a la que ha sido citado, si llega tarde, su tiempo contará desde la hora de su salida oficial, no de su salida real.</w:t>
      </w:r>
    </w:p>
    <w:p w:rsidR="00214CDA" w:rsidRPr="00214CDA" w:rsidRDefault="00214CDA" w:rsidP="00214CDA">
      <w:pPr>
        <w:numPr>
          <w:ilvl w:val="0"/>
          <w:numId w:val="1"/>
        </w:numPr>
        <w:shd w:val="clear" w:color="auto" w:fill="FFFFFF"/>
        <w:spacing w:after="374"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Este año os ofrecemos un seguro de cancelación que </w:t>
      </w:r>
      <w:r w:rsidRPr="00F213CF">
        <w:rPr>
          <w:rFonts w:ascii="Arial" w:eastAsia="Times New Roman" w:hAnsi="Arial" w:cs="Arial"/>
          <w:b/>
          <w:color w:val="1D1B11" w:themeColor="background2" w:themeShade="1A"/>
          <w:sz w:val="30"/>
          <w:szCs w:val="30"/>
          <w:lang w:eastAsia="es-ES"/>
        </w:rPr>
        <w:t>será</w:t>
      </w:r>
      <w:r w:rsidRPr="00214CDA">
        <w:rPr>
          <w:rFonts w:ascii="Arial" w:eastAsia="Times New Roman" w:hAnsi="Arial" w:cs="Arial"/>
          <w:b/>
          <w:color w:val="1D1B11" w:themeColor="background2" w:themeShade="1A"/>
          <w:sz w:val="30"/>
          <w:szCs w:val="30"/>
          <w:lang w:eastAsia="es-ES"/>
        </w:rPr>
        <w:t xml:space="preserve"> contratada con INSURANCE SPORT</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El no acogerse a el seguro supone la no posibilidad de cancelación ni cambio de la inscripción y por tanto la no devolución </w:t>
      </w:r>
      <w:r w:rsidRPr="00F213CF">
        <w:rPr>
          <w:rFonts w:ascii="Arial" w:eastAsia="Times New Roman" w:hAnsi="Arial" w:cs="Arial"/>
          <w:b/>
          <w:color w:val="1D1B11" w:themeColor="background2" w:themeShade="1A"/>
          <w:sz w:val="30"/>
          <w:szCs w:val="30"/>
          <w:lang w:eastAsia="es-ES"/>
        </w:rPr>
        <w:t>del</w:t>
      </w:r>
      <w:r w:rsidRPr="00214CDA">
        <w:rPr>
          <w:rFonts w:ascii="Arial" w:eastAsia="Times New Roman" w:hAnsi="Arial" w:cs="Arial"/>
          <w:b/>
          <w:color w:val="1D1B11" w:themeColor="background2" w:themeShade="1A"/>
          <w:sz w:val="30"/>
          <w:szCs w:val="30"/>
          <w:lang w:eastAsia="es-ES"/>
        </w:rPr>
        <w:t xml:space="preserve"> importe de la inscripción</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Para ello se deberá marcar la opción después de rellenar el cuestionario de inscripción</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El coste es </w:t>
      </w:r>
      <w:r w:rsidRPr="00F213CF">
        <w:rPr>
          <w:rFonts w:ascii="Arial" w:eastAsia="Times New Roman" w:hAnsi="Arial" w:cs="Arial"/>
          <w:b/>
          <w:color w:val="1D1B11" w:themeColor="background2" w:themeShade="1A"/>
          <w:sz w:val="30"/>
          <w:szCs w:val="30"/>
          <w:lang w:eastAsia="es-ES"/>
        </w:rPr>
        <w:t>del</w:t>
      </w:r>
      <w:r w:rsidRPr="00214CDA">
        <w:rPr>
          <w:rFonts w:ascii="Arial" w:eastAsia="Times New Roman" w:hAnsi="Arial" w:cs="Arial"/>
          <w:b/>
          <w:color w:val="1D1B11" w:themeColor="background2" w:themeShade="1A"/>
          <w:sz w:val="30"/>
          <w:szCs w:val="30"/>
          <w:lang w:eastAsia="es-ES"/>
        </w:rPr>
        <w:t xml:space="preserve"> 10% </w:t>
      </w:r>
      <w:r w:rsidRPr="00F213CF">
        <w:rPr>
          <w:rFonts w:ascii="Arial" w:eastAsia="Times New Roman" w:hAnsi="Arial" w:cs="Arial"/>
          <w:b/>
          <w:color w:val="1D1B11" w:themeColor="background2" w:themeShade="1A"/>
          <w:sz w:val="30"/>
          <w:szCs w:val="30"/>
          <w:lang w:eastAsia="es-ES"/>
        </w:rPr>
        <w:t>del</w:t>
      </w:r>
      <w:r w:rsidRPr="00214CDA">
        <w:rPr>
          <w:rFonts w:ascii="Arial" w:eastAsia="Times New Roman" w:hAnsi="Arial" w:cs="Arial"/>
          <w:b/>
          <w:color w:val="1D1B11" w:themeColor="background2" w:themeShade="1A"/>
          <w:sz w:val="30"/>
          <w:szCs w:val="30"/>
          <w:lang w:eastAsia="es-ES"/>
        </w:rPr>
        <w:t xml:space="preserve"> precio de la inscripción</w:t>
      </w:r>
    </w:p>
    <w:p w:rsidR="00214CDA" w:rsidRPr="00214CDA" w:rsidRDefault="00214CDA" w:rsidP="00214CDA">
      <w:pPr>
        <w:shd w:val="clear" w:color="auto" w:fill="FFFFFF"/>
        <w:spacing w:after="374" w:line="509" w:lineRule="atLeast"/>
        <w:rPr>
          <w:rFonts w:ascii="Arial" w:eastAsia="Times New Roman" w:hAnsi="Arial" w:cs="Arial"/>
          <w:b/>
          <w:color w:val="1D1B11" w:themeColor="background2" w:themeShade="1A"/>
          <w:sz w:val="30"/>
          <w:szCs w:val="30"/>
          <w:lang w:eastAsia="es-ES"/>
        </w:rPr>
      </w:pPr>
      <w:r w:rsidRPr="00F213CF">
        <w:rPr>
          <w:rFonts w:ascii="Arial" w:eastAsia="Times New Roman" w:hAnsi="Arial" w:cs="Arial"/>
          <w:b/>
          <w:color w:val="1D1B11" w:themeColor="background2" w:themeShade="1A"/>
          <w:sz w:val="30"/>
          <w:szCs w:val="30"/>
          <w:lang w:eastAsia="es-ES"/>
        </w:rPr>
        <w:t>Aquí</w:t>
      </w:r>
      <w:r w:rsidRPr="00214CDA">
        <w:rPr>
          <w:rFonts w:ascii="Arial" w:eastAsia="Times New Roman" w:hAnsi="Arial" w:cs="Arial"/>
          <w:b/>
          <w:color w:val="1D1B11" w:themeColor="background2" w:themeShade="1A"/>
          <w:sz w:val="30"/>
          <w:szCs w:val="30"/>
          <w:lang w:eastAsia="es-ES"/>
        </w:rPr>
        <w:t xml:space="preserve"> os dejo el enlace de descarga</w:t>
      </w:r>
    </w:p>
    <w:p w:rsidR="00214CDA" w:rsidRPr="00214CDA" w:rsidRDefault="006736B3" w:rsidP="00214CDA">
      <w:pPr>
        <w:shd w:val="clear" w:color="auto" w:fill="FFFFFF"/>
        <w:spacing w:after="0" w:line="509" w:lineRule="atLeast"/>
        <w:rPr>
          <w:rFonts w:ascii="Arial" w:eastAsia="Times New Roman" w:hAnsi="Arial" w:cs="Arial"/>
          <w:b/>
          <w:color w:val="1D1B11" w:themeColor="background2" w:themeShade="1A"/>
          <w:sz w:val="30"/>
          <w:szCs w:val="30"/>
          <w:lang w:eastAsia="es-ES"/>
        </w:rPr>
      </w:pPr>
      <w:hyperlink r:id="rId5" w:history="1">
        <w:r w:rsidR="00214CDA" w:rsidRPr="00F213CF">
          <w:rPr>
            <w:rFonts w:ascii="Arial" w:eastAsia="Times New Roman" w:hAnsi="Arial" w:cs="Arial"/>
            <w:b/>
            <w:color w:val="1D1B11" w:themeColor="background2" w:themeShade="1A"/>
            <w:sz w:val="30"/>
            <w:u w:val="single"/>
            <w:lang w:eastAsia="es-ES"/>
          </w:rPr>
          <w:t>http://www.cdarroniz.com/download/seguro-de-cancelacion-inscripcion/?wpdmdl=3203</w:t>
        </w:r>
      </w:hyperlink>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Cada participante será obsequiado con una bolsa del corredor de productos locales en su mayoría, y un</w:t>
      </w:r>
      <w:r w:rsidR="001505DF">
        <w:rPr>
          <w:rFonts w:ascii="Arial" w:eastAsia="Times New Roman" w:hAnsi="Arial" w:cs="Arial"/>
          <w:b/>
          <w:color w:val="1D1B11" w:themeColor="background2" w:themeShade="1A"/>
          <w:sz w:val="30"/>
          <w:szCs w:val="30"/>
          <w:lang w:eastAsia="es-ES"/>
        </w:rPr>
        <w:t>a</w:t>
      </w:r>
      <w:r w:rsidRPr="00214CDA">
        <w:rPr>
          <w:rFonts w:ascii="Arial" w:eastAsia="Times New Roman" w:hAnsi="Arial" w:cs="Arial"/>
          <w:b/>
          <w:color w:val="1D1B11" w:themeColor="background2" w:themeShade="1A"/>
          <w:sz w:val="30"/>
          <w:szCs w:val="30"/>
          <w:lang w:eastAsia="es-ES"/>
        </w:rPr>
        <w:t xml:space="preserve"> </w:t>
      </w:r>
      <w:r w:rsidR="001505DF">
        <w:rPr>
          <w:rFonts w:ascii="Arial" w:eastAsia="Times New Roman" w:hAnsi="Arial" w:cs="Arial"/>
          <w:b/>
          <w:color w:val="1D1B11" w:themeColor="background2" w:themeShade="1A"/>
          <w:sz w:val="30"/>
          <w:szCs w:val="30"/>
          <w:lang w:eastAsia="es-ES"/>
        </w:rPr>
        <w:t xml:space="preserve">camiseta </w:t>
      </w:r>
      <w:proofErr w:type="spellStart"/>
      <w:r w:rsidR="001505DF">
        <w:rPr>
          <w:rFonts w:ascii="Arial" w:eastAsia="Times New Roman" w:hAnsi="Arial" w:cs="Arial"/>
          <w:b/>
          <w:color w:val="1D1B11" w:themeColor="background2" w:themeShade="1A"/>
          <w:sz w:val="30"/>
          <w:szCs w:val="30"/>
          <w:lang w:eastAsia="es-ES"/>
        </w:rPr>
        <w:t>tecnica</w:t>
      </w:r>
      <w:proofErr w:type="spellEnd"/>
      <w:r w:rsidRPr="00214CDA">
        <w:rPr>
          <w:rFonts w:ascii="Arial" w:eastAsia="Times New Roman" w:hAnsi="Arial" w:cs="Arial"/>
          <w:b/>
          <w:color w:val="1D1B11" w:themeColor="background2" w:themeShade="1A"/>
          <w:sz w:val="30"/>
          <w:szCs w:val="30"/>
          <w:lang w:eastAsia="es-ES"/>
        </w:rPr>
        <w:t xml:space="preserve"> sólo para aquel que se apunte antes del día </w:t>
      </w:r>
      <w:r w:rsidR="001505DF">
        <w:rPr>
          <w:rFonts w:ascii="Arial" w:eastAsia="Times New Roman" w:hAnsi="Arial" w:cs="Arial"/>
          <w:b/>
          <w:color w:val="1D1B11" w:themeColor="background2" w:themeShade="1A"/>
          <w:sz w:val="30"/>
          <w:szCs w:val="30"/>
          <w:lang w:eastAsia="es-ES"/>
        </w:rPr>
        <w:t>15</w:t>
      </w:r>
      <w:r w:rsidRPr="00214CDA">
        <w:rPr>
          <w:rFonts w:ascii="Arial" w:eastAsia="Times New Roman" w:hAnsi="Arial" w:cs="Arial"/>
          <w:b/>
          <w:color w:val="1D1B11" w:themeColor="background2" w:themeShade="1A"/>
          <w:sz w:val="30"/>
          <w:szCs w:val="30"/>
          <w:lang w:eastAsia="es-ES"/>
        </w:rPr>
        <w:t xml:space="preserve"> de abril  debido a que las camisetas hay que confeccionarlos con las tallas apuntadas. El regalo correspondiente a cada participante se recogerá antes de comenzar la prueba a la vez que se entregaran los dorsales. Habrá los avituallamientos que la organización estime oportunos durante la carrera y al finalizar la marcha del domingo los participantes podrán degustar una estupenda paella de manera gratuita, los acompañantes podrán comer por un módico precio de 5€.</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recorrido estará señalizado con flechas especialmente en los puntos conflictivos. Habrá personal de la organización en los cruces y puntos que se estime oportuno. El recorrido está abierto al tráfico pero debidamente controlado. Los participantes deben seguir las indicaciones de la organización así como de las autoridades de tráfico en los cruces de las vías públicas. Omitir un control de paso o no seguir las indicaciones arriba mencionadas, supondrá la exclusión de la prueba. No seguir el recorrido marcado supondrá la exclusión de la prueba. En caso de condiciones meteorológicas adversas, la organización se reserva el derecho a modificar el recorrido, posponer o anular la prueba.</w:t>
      </w:r>
    </w:p>
    <w:p w:rsidR="00214CDA" w:rsidRPr="00214CDA" w:rsidRDefault="00214CDA" w:rsidP="00214CDA">
      <w:pPr>
        <w:numPr>
          <w:ilvl w:val="0"/>
          <w:numId w:val="1"/>
        </w:numPr>
        <w:shd w:val="clear" w:color="auto" w:fill="FFFFFF"/>
        <w:spacing w:before="100" w:beforeAutospacing="1" w:after="100" w:afterAutospacing="1"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Se podrá establecer uno o varios cierres de control horario. Los participantes que, fuera de control, deseen continuar por el recorrido, lo harán bajo su responsabilidad. Cualquier deportista que abandone la prueba sin completar el recorrido, tiene la obligación de notificarlo a la organización.</w:t>
      </w:r>
    </w:p>
    <w:p w:rsidR="00214CDA" w:rsidRPr="00214CDA" w:rsidRDefault="00214CDA" w:rsidP="00214CDA">
      <w:pPr>
        <w:numPr>
          <w:ilvl w:val="0"/>
          <w:numId w:val="1"/>
        </w:numPr>
        <w:shd w:val="clear" w:color="auto" w:fill="FFFFFF"/>
        <w:spacing w:before="100" w:beforeAutospacing="1" w:after="100" w:afterAutospacing="1"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Todos los participantes deben ser respetuosos con otros participantes, miembros de la organización, medios de comunicación y público. La organización se reserva el derecho de descalificar a cualquier participante que no respete estas consideraciones.</w:t>
      </w:r>
    </w:p>
    <w:p w:rsidR="00214CDA" w:rsidRPr="00214CDA" w:rsidRDefault="00214CDA" w:rsidP="00214CDA">
      <w:pPr>
        <w:numPr>
          <w:ilvl w:val="0"/>
          <w:numId w:val="1"/>
        </w:numPr>
        <w:shd w:val="clear" w:color="auto" w:fill="FFFFFF"/>
        <w:spacing w:before="100" w:beforeAutospacing="1" w:after="100" w:afterAutospacing="1"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Todos los participantes ceden sus derechos de imagen a la organización, que podrá utilizar fotos y vídeos donde aparezcan con fines de promoción y difusión de la prueba.</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La edad mínima de los participantes será de 16 años para la BTT y de 18 para la CHALLENGE</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Es obligatorio el uso del casco protector durante toda la marcha. La organización se reserva el derecho a expulsar de la marcha a todo aquel que no lo lleve. El dorsal deberá ir siempre bien visible en la parte delantera de la bici.</w:t>
      </w:r>
    </w:p>
    <w:p w:rsidR="00214CDA" w:rsidRPr="00214CDA" w:rsidRDefault="00214CDA" w:rsidP="00214CDA">
      <w:pPr>
        <w:numPr>
          <w:ilvl w:val="0"/>
          <w:numId w:val="1"/>
        </w:numPr>
        <w:shd w:val="clear" w:color="auto" w:fill="FFFFFF"/>
        <w:spacing w:before="100" w:beforeAutospacing="1" w:after="100" w:afterAutospacing="1"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recorrido incluye ascensiones exigentes y tramos técnicos en descenso. Cada participante es responsable de su propia conducción, asumiendo los riesgos y situaciones, incluso frente a terceros, que puedan conllevar el hecho de participar en la marcha, tanto a nivel de esfuerzo físico, psíquico, como caídas u otro tipo de lesiones y eximirá de cualquier responsabilidad al CD Arróniz o al Ayuntamiento de Arróniz. Se aconseja a todo deportista realizar una prueba de esfuerzo para saber su situación física.</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límite máximo de participantes será de 650 para la marcha. Todo aquel que participe sin inscripción será por su cuenta y riesgo.</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 xml:space="preserve">Por motivos de seguridad se recomienda llevar el teléfono móvil. También los repuestos necesarios para reparar la bicicleta en caso de avería (cámaras de aire, parches, bomba de hinchado, </w:t>
      </w:r>
      <w:r w:rsidRPr="00F213CF">
        <w:rPr>
          <w:rFonts w:ascii="Arial" w:eastAsia="Times New Roman" w:hAnsi="Arial" w:cs="Arial"/>
          <w:b/>
          <w:color w:val="1D1B11" w:themeColor="background2" w:themeShade="1A"/>
          <w:sz w:val="30"/>
          <w:szCs w:val="30"/>
          <w:lang w:eastAsia="es-ES"/>
        </w:rPr>
        <w:t>troncha cadenas</w:t>
      </w:r>
      <w:r w:rsidRPr="00214CDA">
        <w:rPr>
          <w:rFonts w:ascii="Arial" w:eastAsia="Times New Roman" w:hAnsi="Arial" w:cs="Arial"/>
          <w:b/>
          <w:color w:val="1D1B11" w:themeColor="background2" w:themeShade="1A"/>
          <w:sz w:val="30"/>
          <w:szCs w:val="30"/>
          <w:lang w:eastAsia="es-ES"/>
        </w:rPr>
        <w:t xml:space="preserve">, multiherramienta, </w:t>
      </w:r>
      <w:r w:rsidR="004D5769" w:rsidRPr="00214CDA">
        <w:rPr>
          <w:rFonts w:ascii="Arial" w:eastAsia="Times New Roman" w:hAnsi="Arial" w:cs="Arial"/>
          <w:b/>
          <w:color w:val="1D1B11" w:themeColor="background2" w:themeShade="1A"/>
          <w:sz w:val="30"/>
          <w:szCs w:val="30"/>
          <w:lang w:eastAsia="es-ES"/>
        </w:rPr>
        <w:t>etc.</w:t>
      </w:r>
      <w:r w:rsidRPr="00214CDA">
        <w:rPr>
          <w:rFonts w:ascii="Arial" w:eastAsia="Times New Roman" w:hAnsi="Arial" w:cs="Arial"/>
          <w:b/>
          <w:color w:val="1D1B11" w:themeColor="background2" w:themeShade="1A"/>
          <w:sz w:val="30"/>
          <w:szCs w:val="30"/>
          <w:lang w:eastAsia="es-ES"/>
        </w:rPr>
        <w:t>)</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hecho de inscribirse supone la aceptación expresa y total de este reglamento, así como las decisiones y modificaciones que la organización debiera adoptar el día de la prueba.</w:t>
      </w:r>
    </w:p>
    <w:p w:rsid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La organización recomienda una serie de lugares para estacionar los vehículos pero estas zonas no están vigiladas y por lo tanto todo robo o daño causado al vehículo o bicicleta no será asumido por la misma.</w:t>
      </w:r>
    </w:p>
    <w:p w:rsidR="001505DF" w:rsidRPr="00214CDA" w:rsidRDefault="001505DF"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Pr>
          <w:rFonts w:ascii="Arial" w:eastAsia="Times New Roman" w:hAnsi="Arial" w:cs="Arial"/>
          <w:b/>
          <w:color w:val="1D1B11" w:themeColor="background2" w:themeShade="1A"/>
          <w:sz w:val="30"/>
          <w:szCs w:val="30"/>
          <w:lang w:eastAsia="es-ES"/>
        </w:rPr>
        <w:t>En caso de cancelación por Covid-19 se devolverá el importe integro menos los gastos de gestión y el seguro de cancelación suscrito con INSURANCE SPORT.</w:t>
      </w:r>
    </w:p>
    <w:p w:rsidR="00214CDA" w:rsidRPr="00214CDA" w:rsidRDefault="00214CDA" w:rsidP="00214CDA">
      <w:pPr>
        <w:numPr>
          <w:ilvl w:val="0"/>
          <w:numId w:val="1"/>
        </w:numPr>
        <w:shd w:val="clear" w:color="auto" w:fill="FFFFFF"/>
        <w:spacing w:before="100" w:beforeAutospacing="1" w:after="100" w:afterAutospacing="1"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Rogamos ser respetuosos con el entorno natural por el que discurre el recorrido de la marcha, no tirando desperdicios ni dejar tirado ningún recambio.</w:t>
      </w:r>
    </w:p>
    <w:p w:rsidR="00214CDA" w:rsidRPr="00214CDA" w:rsidRDefault="00214CDA" w:rsidP="00214CDA">
      <w:pPr>
        <w:numPr>
          <w:ilvl w:val="0"/>
          <w:numId w:val="1"/>
        </w:numPr>
        <w:shd w:val="clear" w:color="auto" w:fill="FFFFFF"/>
        <w:spacing w:after="0" w:line="509" w:lineRule="atLeast"/>
        <w:ind w:left="718"/>
        <w:rPr>
          <w:rFonts w:ascii="Arial" w:eastAsia="Times New Roman" w:hAnsi="Arial" w:cs="Arial"/>
          <w:b/>
          <w:color w:val="1D1B11" w:themeColor="background2" w:themeShade="1A"/>
          <w:sz w:val="30"/>
          <w:szCs w:val="30"/>
          <w:lang w:eastAsia="es-ES"/>
        </w:rPr>
      </w:pPr>
      <w:r w:rsidRPr="00214CDA">
        <w:rPr>
          <w:rFonts w:ascii="Arial" w:eastAsia="Times New Roman" w:hAnsi="Arial" w:cs="Arial"/>
          <w:b/>
          <w:color w:val="1D1B11" w:themeColor="background2" w:themeShade="1A"/>
          <w:sz w:val="30"/>
          <w:szCs w:val="30"/>
          <w:lang w:eastAsia="es-ES"/>
        </w:rPr>
        <w:t>El CD Arróniz garantiza el cumplimiento íntegro de la normativa de Protección de Datos de Carácter Personal, por tanto, de acuerdo a la Ley Orgánica 15/1999 del 13 de diciembre, todo participante, al formalizar su inscripción, presta su consentimiento a la incorporación de sus datos a los ficheros automatizados de la Asociación y a su utilización en relación a las gestiones administrativas y comerciales del mismo, tales como el envío de información referente a productos, gestiones o servicios que pudiera comercializar. El titular de los datos tendrá derecho a acceso, rectificación, cancelación y oposición en los términos previstos en la citada Ley mediante escrito al club, que es el responsable del fichero.</w:t>
      </w:r>
    </w:p>
    <w:p w:rsidR="00464DFF" w:rsidRPr="00F213CF" w:rsidRDefault="00464DFF">
      <w:pPr>
        <w:rPr>
          <w:b/>
          <w:color w:val="1D1B11" w:themeColor="background2" w:themeShade="1A"/>
        </w:rPr>
      </w:pPr>
    </w:p>
    <w:sectPr w:rsidR="00464DFF" w:rsidRPr="00F213CF" w:rsidSect="00464DFF">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2400AC"/>
    <w:multiLevelType w:val="multilevel"/>
    <w:tmpl w:val="88A6D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80"/>
  <w:proofState w:spelling="clean" w:grammar="clean"/>
  <w:defaultTabStop w:val="708"/>
  <w:hyphenationZone w:val="425"/>
  <w:characterSpacingControl w:val="doNotCompress"/>
  <w:compat/>
  <w:rsids>
    <w:rsidRoot w:val="00214CDA"/>
    <w:rsid w:val="00033E82"/>
    <w:rsid w:val="000C5CF4"/>
    <w:rsid w:val="001505DF"/>
    <w:rsid w:val="00214CDA"/>
    <w:rsid w:val="004565BF"/>
    <w:rsid w:val="00464DFF"/>
    <w:rsid w:val="004D5769"/>
    <w:rsid w:val="00585A0D"/>
    <w:rsid w:val="006736B3"/>
    <w:rsid w:val="00777F8B"/>
    <w:rsid w:val="008921F4"/>
    <w:rsid w:val="009726ED"/>
    <w:rsid w:val="00F12C77"/>
    <w:rsid w:val="00F213C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4DFF"/>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14CDA"/>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semiHidden/>
    <w:unhideWhenUsed/>
    <w:rsid w:val="00214CDA"/>
    <w:rPr>
      <w:color w:val="0000FF"/>
      <w:u w:val="single"/>
    </w:rPr>
  </w:style>
</w:styles>
</file>

<file path=word/webSettings.xml><?xml version="1.0" encoding="utf-8"?>
<w:webSettings xmlns:r="http://schemas.openxmlformats.org/officeDocument/2006/relationships" xmlns:w="http://schemas.openxmlformats.org/wordprocessingml/2006/main">
  <w:divs>
    <w:div w:id="594824496">
      <w:bodyDiv w:val="1"/>
      <w:marLeft w:val="0"/>
      <w:marRight w:val="0"/>
      <w:marTop w:val="0"/>
      <w:marBottom w:val="0"/>
      <w:divBdr>
        <w:top w:val="none" w:sz="0" w:space="0" w:color="auto"/>
        <w:left w:val="none" w:sz="0" w:space="0" w:color="auto"/>
        <w:bottom w:val="none" w:sz="0" w:space="0" w:color="auto"/>
        <w:right w:val="none" w:sz="0" w:space="0" w:color="auto"/>
      </w:divBdr>
      <w:divsChild>
        <w:div w:id="1236814182">
          <w:marLeft w:val="718"/>
          <w:marRight w:val="0"/>
          <w:marTop w:val="0"/>
          <w:marBottom w:val="0"/>
          <w:divBdr>
            <w:top w:val="none" w:sz="0" w:space="0" w:color="auto"/>
            <w:left w:val="none" w:sz="0" w:space="0" w:color="auto"/>
            <w:bottom w:val="none" w:sz="0" w:space="0" w:color="auto"/>
            <w:right w:val="none" w:sz="0" w:space="0" w:color="auto"/>
          </w:divBdr>
        </w:div>
        <w:div w:id="2037997258">
          <w:marLeft w:val="718"/>
          <w:marRight w:val="0"/>
          <w:marTop w:val="0"/>
          <w:marBottom w:val="0"/>
          <w:divBdr>
            <w:top w:val="none" w:sz="0" w:space="0" w:color="auto"/>
            <w:left w:val="none" w:sz="0" w:space="0" w:color="auto"/>
            <w:bottom w:val="none" w:sz="0" w:space="0" w:color="auto"/>
            <w:right w:val="none" w:sz="0" w:space="0" w:color="auto"/>
          </w:divBdr>
        </w:div>
        <w:div w:id="141890479">
          <w:marLeft w:val="718"/>
          <w:marRight w:val="0"/>
          <w:marTop w:val="0"/>
          <w:marBottom w:val="0"/>
          <w:divBdr>
            <w:top w:val="none" w:sz="0" w:space="0" w:color="auto"/>
            <w:left w:val="none" w:sz="0" w:space="0" w:color="auto"/>
            <w:bottom w:val="none" w:sz="0" w:space="0" w:color="auto"/>
            <w:right w:val="none" w:sz="0" w:space="0" w:color="auto"/>
          </w:divBdr>
        </w:div>
        <w:div w:id="473644863">
          <w:marLeft w:val="718"/>
          <w:marRight w:val="0"/>
          <w:marTop w:val="0"/>
          <w:marBottom w:val="0"/>
          <w:divBdr>
            <w:top w:val="none" w:sz="0" w:space="0" w:color="auto"/>
            <w:left w:val="none" w:sz="0" w:space="0" w:color="auto"/>
            <w:bottom w:val="none" w:sz="0" w:space="0" w:color="auto"/>
            <w:right w:val="none" w:sz="0" w:space="0" w:color="auto"/>
          </w:divBdr>
        </w:div>
        <w:div w:id="1676615353">
          <w:marLeft w:val="718"/>
          <w:marRight w:val="0"/>
          <w:marTop w:val="0"/>
          <w:marBottom w:val="0"/>
          <w:divBdr>
            <w:top w:val="none" w:sz="0" w:space="0" w:color="auto"/>
            <w:left w:val="none" w:sz="0" w:space="0" w:color="auto"/>
            <w:bottom w:val="none" w:sz="0" w:space="0" w:color="auto"/>
            <w:right w:val="none" w:sz="0" w:space="0" w:color="auto"/>
          </w:divBdr>
        </w:div>
        <w:div w:id="687215924">
          <w:marLeft w:val="718"/>
          <w:marRight w:val="0"/>
          <w:marTop w:val="0"/>
          <w:marBottom w:val="0"/>
          <w:divBdr>
            <w:top w:val="none" w:sz="0" w:space="0" w:color="auto"/>
            <w:left w:val="none" w:sz="0" w:space="0" w:color="auto"/>
            <w:bottom w:val="none" w:sz="0" w:space="0" w:color="auto"/>
            <w:right w:val="none" w:sz="0" w:space="0" w:color="auto"/>
          </w:divBdr>
        </w:div>
        <w:div w:id="2029016143">
          <w:marLeft w:val="718"/>
          <w:marRight w:val="0"/>
          <w:marTop w:val="0"/>
          <w:marBottom w:val="0"/>
          <w:divBdr>
            <w:top w:val="none" w:sz="0" w:space="0" w:color="auto"/>
            <w:left w:val="none" w:sz="0" w:space="0" w:color="auto"/>
            <w:bottom w:val="none" w:sz="0" w:space="0" w:color="auto"/>
            <w:right w:val="none" w:sz="0" w:space="0" w:color="auto"/>
          </w:divBdr>
        </w:div>
        <w:div w:id="93984080">
          <w:marLeft w:val="718"/>
          <w:marRight w:val="0"/>
          <w:marTop w:val="0"/>
          <w:marBottom w:val="0"/>
          <w:divBdr>
            <w:top w:val="none" w:sz="0" w:space="0" w:color="auto"/>
            <w:left w:val="none" w:sz="0" w:space="0" w:color="auto"/>
            <w:bottom w:val="none" w:sz="0" w:space="0" w:color="auto"/>
            <w:right w:val="none" w:sz="0" w:space="0" w:color="auto"/>
          </w:divBdr>
        </w:div>
        <w:div w:id="999889150">
          <w:marLeft w:val="718"/>
          <w:marRight w:val="0"/>
          <w:marTop w:val="0"/>
          <w:marBottom w:val="0"/>
          <w:divBdr>
            <w:top w:val="none" w:sz="0" w:space="0" w:color="auto"/>
            <w:left w:val="none" w:sz="0" w:space="0" w:color="auto"/>
            <w:bottom w:val="none" w:sz="0" w:space="0" w:color="auto"/>
            <w:right w:val="none" w:sz="0" w:space="0" w:color="auto"/>
          </w:divBdr>
        </w:div>
        <w:div w:id="1427577263">
          <w:marLeft w:val="718"/>
          <w:marRight w:val="0"/>
          <w:marTop w:val="0"/>
          <w:marBottom w:val="0"/>
          <w:divBdr>
            <w:top w:val="none" w:sz="0" w:space="0" w:color="auto"/>
            <w:left w:val="none" w:sz="0" w:space="0" w:color="auto"/>
            <w:bottom w:val="none" w:sz="0" w:space="0" w:color="auto"/>
            <w:right w:val="none" w:sz="0" w:space="0" w:color="auto"/>
          </w:divBdr>
        </w:div>
        <w:div w:id="1896044709">
          <w:marLeft w:val="718"/>
          <w:marRight w:val="0"/>
          <w:marTop w:val="0"/>
          <w:marBottom w:val="0"/>
          <w:divBdr>
            <w:top w:val="none" w:sz="0" w:space="0" w:color="auto"/>
            <w:left w:val="none" w:sz="0" w:space="0" w:color="auto"/>
            <w:bottom w:val="none" w:sz="0" w:space="0" w:color="auto"/>
            <w:right w:val="none" w:sz="0" w:space="0" w:color="auto"/>
          </w:divBdr>
        </w:div>
        <w:div w:id="1123496304">
          <w:marLeft w:val="718"/>
          <w:marRight w:val="0"/>
          <w:marTop w:val="0"/>
          <w:marBottom w:val="0"/>
          <w:divBdr>
            <w:top w:val="none" w:sz="0" w:space="0" w:color="auto"/>
            <w:left w:val="none" w:sz="0" w:space="0" w:color="auto"/>
            <w:bottom w:val="none" w:sz="0" w:space="0" w:color="auto"/>
            <w:right w:val="none" w:sz="0" w:space="0" w:color="auto"/>
          </w:divBdr>
        </w:div>
        <w:div w:id="581839442">
          <w:marLeft w:val="718"/>
          <w:marRight w:val="0"/>
          <w:marTop w:val="0"/>
          <w:marBottom w:val="0"/>
          <w:divBdr>
            <w:top w:val="none" w:sz="0" w:space="0" w:color="auto"/>
            <w:left w:val="none" w:sz="0" w:space="0" w:color="auto"/>
            <w:bottom w:val="none" w:sz="0" w:space="0" w:color="auto"/>
            <w:right w:val="none" w:sz="0" w:space="0" w:color="auto"/>
          </w:divBdr>
        </w:div>
        <w:div w:id="772364485">
          <w:marLeft w:val="718"/>
          <w:marRight w:val="0"/>
          <w:marTop w:val="0"/>
          <w:marBottom w:val="0"/>
          <w:divBdr>
            <w:top w:val="none" w:sz="0" w:space="0" w:color="auto"/>
            <w:left w:val="none" w:sz="0" w:space="0" w:color="auto"/>
            <w:bottom w:val="none" w:sz="0" w:space="0" w:color="auto"/>
            <w:right w:val="none" w:sz="0" w:space="0" w:color="auto"/>
          </w:divBdr>
        </w:div>
        <w:div w:id="567231525">
          <w:marLeft w:val="718"/>
          <w:marRight w:val="0"/>
          <w:marTop w:val="0"/>
          <w:marBottom w:val="0"/>
          <w:divBdr>
            <w:top w:val="none" w:sz="0" w:space="0" w:color="auto"/>
            <w:left w:val="none" w:sz="0" w:space="0" w:color="auto"/>
            <w:bottom w:val="none" w:sz="0" w:space="0" w:color="auto"/>
            <w:right w:val="none" w:sz="0" w:space="0" w:color="auto"/>
          </w:divBdr>
        </w:div>
        <w:div w:id="1740789769">
          <w:marLeft w:val="718"/>
          <w:marRight w:val="0"/>
          <w:marTop w:val="0"/>
          <w:marBottom w:val="0"/>
          <w:divBdr>
            <w:top w:val="none" w:sz="0" w:space="0" w:color="auto"/>
            <w:left w:val="none" w:sz="0" w:space="0" w:color="auto"/>
            <w:bottom w:val="none" w:sz="0" w:space="0" w:color="auto"/>
            <w:right w:val="none" w:sz="0" w:space="0" w:color="auto"/>
          </w:divBdr>
        </w:div>
        <w:div w:id="1672827924">
          <w:marLeft w:val="718"/>
          <w:marRight w:val="0"/>
          <w:marTop w:val="0"/>
          <w:marBottom w:val="0"/>
          <w:divBdr>
            <w:top w:val="none" w:sz="0" w:space="0" w:color="auto"/>
            <w:left w:val="none" w:sz="0" w:space="0" w:color="auto"/>
            <w:bottom w:val="none" w:sz="0" w:space="0" w:color="auto"/>
            <w:right w:val="none" w:sz="0" w:space="0" w:color="auto"/>
          </w:divBdr>
        </w:div>
        <w:div w:id="599097269">
          <w:marLeft w:val="718"/>
          <w:marRight w:val="0"/>
          <w:marTop w:val="0"/>
          <w:marBottom w:val="0"/>
          <w:divBdr>
            <w:top w:val="none" w:sz="0" w:space="0" w:color="auto"/>
            <w:left w:val="none" w:sz="0" w:space="0" w:color="auto"/>
            <w:bottom w:val="none" w:sz="0" w:space="0" w:color="auto"/>
            <w:right w:val="none" w:sz="0" w:space="0" w:color="auto"/>
          </w:divBdr>
        </w:div>
        <w:div w:id="1647007137">
          <w:marLeft w:val="718"/>
          <w:marRight w:val="0"/>
          <w:marTop w:val="0"/>
          <w:marBottom w:val="0"/>
          <w:divBdr>
            <w:top w:val="none" w:sz="0" w:space="0" w:color="auto"/>
            <w:left w:val="none" w:sz="0" w:space="0" w:color="auto"/>
            <w:bottom w:val="none" w:sz="0" w:space="0" w:color="auto"/>
            <w:right w:val="none" w:sz="0" w:space="0" w:color="auto"/>
          </w:divBdr>
        </w:div>
        <w:div w:id="680669058">
          <w:marLeft w:val="718"/>
          <w:marRight w:val="0"/>
          <w:marTop w:val="0"/>
          <w:marBottom w:val="0"/>
          <w:divBdr>
            <w:top w:val="none" w:sz="0" w:space="0" w:color="auto"/>
            <w:left w:val="none" w:sz="0" w:space="0" w:color="auto"/>
            <w:bottom w:val="none" w:sz="0" w:space="0" w:color="auto"/>
            <w:right w:val="none" w:sz="0" w:space="0" w:color="auto"/>
          </w:divBdr>
        </w:div>
        <w:div w:id="350693079">
          <w:marLeft w:val="718"/>
          <w:marRight w:val="0"/>
          <w:marTop w:val="0"/>
          <w:marBottom w:val="0"/>
          <w:divBdr>
            <w:top w:val="none" w:sz="0" w:space="0" w:color="auto"/>
            <w:left w:val="none" w:sz="0" w:space="0" w:color="auto"/>
            <w:bottom w:val="none" w:sz="0" w:space="0" w:color="auto"/>
            <w:right w:val="none" w:sz="0" w:space="0" w:color="auto"/>
          </w:divBdr>
        </w:div>
        <w:div w:id="649947266">
          <w:marLeft w:val="718"/>
          <w:marRight w:val="0"/>
          <w:marTop w:val="0"/>
          <w:marBottom w:val="0"/>
          <w:divBdr>
            <w:top w:val="none" w:sz="0" w:space="0" w:color="auto"/>
            <w:left w:val="none" w:sz="0" w:space="0" w:color="auto"/>
            <w:bottom w:val="none" w:sz="0" w:space="0" w:color="auto"/>
            <w:right w:val="none" w:sz="0" w:space="0" w:color="auto"/>
          </w:divBdr>
        </w:div>
        <w:div w:id="1919557840">
          <w:marLeft w:val="718"/>
          <w:marRight w:val="0"/>
          <w:marTop w:val="0"/>
          <w:marBottom w:val="0"/>
          <w:divBdr>
            <w:top w:val="none" w:sz="0" w:space="0" w:color="auto"/>
            <w:left w:val="none" w:sz="0" w:space="0" w:color="auto"/>
            <w:bottom w:val="none" w:sz="0" w:space="0" w:color="auto"/>
            <w:right w:val="none" w:sz="0" w:space="0" w:color="auto"/>
          </w:divBdr>
        </w:div>
        <w:div w:id="1500197920">
          <w:marLeft w:val="718"/>
          <w:marRight w:val="0"/>
          <w:marTop w:val="0"/>
          <w:marBottom w:val="0"/>
          <w:divBdr>
            <w:top w:val="none" w:sz="0" w:space="0" w:color="auto"/>
            <w:left w:val="none" w:sz="0" w:space="0" w:color="auto"/>
            <w:bottom w:val="none" w:sz="0" w:space="0" w:color="auto"/>
            <w:right w:val="none" w:sz="0" w:space="0" w:color="auto"/>
          </w:divBdr>
        </w:div>
        <w:div w:id="1324511935">
          <w:marLeft w:val="718"/>
          <w:marRight w:val="0"/>
          <w:marTop w:val="0"/>
          <w:marBottom w:val="0"/>
          <w:divBdr>
            <w:top w:val="none" w:sz="0" w:space="0" w:color="auto"/>
            <w:left w:val="none" w:sz="0" w:space="0" w:color="auto"/>
            <w:bottom w:val="none" w:sz="0" w:space="0" w:color="auto"/>
            <w:right w:val="none" w:sz="0" w:space="0" w:color="auto"/>
          </w:divBdr>
        </w:div>
        <w:div w:id="1139226002">
          <w:marLeft w:val="718"/>
          <w:marRight w:val="0"/>
          <w:marTop w:val="0"/>
          <w:marBottom w:val="0"/>
          <w:divBdr>
            <w:top w:val="none" w:sz="0" w:space="0" w:color="auto"/>
            <w:left w:val="none" w:sz="0" w:space="0" w:color="auto"/>
            <w:bottom w:val="none" w:sz="0" w:space="0" w:color="auto"/>
            <w:right w:val="none" w:sz="0" w:space="0" w:color="auto"/>
          </w:divBdr>
        </w:div>
        <w:div w:id="1204488559">
          <w:marLeft w:val="718"/>
          <w:marRight w:val="0"/>
          <w:marTop w:val="0"/>
          <w:marBottom w:val="0"/>
          <w:divBdr>
            <w:top w:val="none" w:sz="0" w:space="0" w:color="auto"/>
            <w:left w:val="none" w:sz="0" w:space="0" w:color="auto"/>
            <w:bottom w:val="none" w:sz="0" w:space="0" w:color="auto"/>
            <w:right w:val="none" w:sz="0" w:space="0" w:color="auto"/>
          </w:divBdr>
        </w:div>
        <w:div w:id="1709524287">
          <w:marLeft w:val="718"/>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darroniz.com/download/seguro-de-cancelacion-inscripcion/?wpdmdl=3203"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2</Pages>
  <Words>1422</Words>
  <Characters>7825</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alfredo mauleon busto</dc:creator>
  <cp:lastModifiedBy>alfredo mauleon busto</cp:lastModifiedBy>
  <cp:revision>3</cp:revision>
  <dcterms:created xsi:type="dcterms:W3CDTF">2021-12-08T17:52:00Z</dcterms:created>
  <dcterms:modified xsi:type="dcterms:W3CDTF">2022-01-13T12:36:00Z</dcterms:modified>
</cp:coreProperties>
</file>